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3DC57" w14:textId="77777777" w:rsidR="00141484" w:rsidRDefault="00141484">
      <w:pPr>
        <w:rPr>
          <w:rFonts w:asciiTheme="minorEastAsia" w:eastAsiaTheme="minorEastAsia" w:hAnsiTheme="minorEastAsia" w:hint="eastAsia"/>
          <w:b/>
          <w:color w:val="000000"/>
          <w:sz w:val="36"/>
        </w:rPr>
      </w:pPr>
    </w:p>
    <w:p w14:paraId="14A8B992" w14:textId="77777777" w:rsidR="00141484" w:rsidRDefault="00141484"/>
    <w:p w14:paraId="27E3BFDA" w14:textId="77777777" w:rsidR="00141484" w:rsidRDefault="00141484"/>
    <w:p w14:paraId="6743CF4E" w14:textId="77777777" w:rsidR="00141484" w:rsidRDefault="00141484"/>
    <w:p w14:paraId="2F74DD9F" w14:textId="77777777" w:rsidR="00141484" w:rsidRDefault="00141484"/>
    <w:p w14:paraId="3166E106" w14:textId="77777777" w:rsidR="00141484" w:rsidRDefault="00141484"/>
    <w:p w14:paraId="52D368DD" w14:textId="77777777" w:rsidR="00141484" w:rsidRDefault="00141484"/>
    <w:p w14:paraId="136ABD48" w14:textId="77777777" w:rsidR="00141484" w:rsidRDefault="00141484"/>
    <w:p w14:paraId="00EC2237" w14:textId="77777777" w:rsidR="00141484" w:rsidRDefault="00141484"/>
    <w:p w14:paraId="7DE94E26" w14:textId="77777777" w:rsidR="00141484" w:rsidRDefault="00023BE3">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14:paraId="7A681485" w14:textId="77777777" w:rsidR="00141484" w:rsidRDefault="00141484">
      <w:pPr>
        <w:autoSpaceDE w:val="0"/>
        <w:autoSpaceDN w:val="0"/>
        <w:spacing w:line="520" w:lineRule="exact"/>
        <w:jc w:val="center"/>
        <w:rPr>
          <w:rFonts w:ascii="黑体" w:eastAsia="黑体" w:hAnsi="黑体"/>
          <w:b/>
          <w:bCs/>
          <w:sz w:val="48"/>
          <w:szCs w:val="48"/>
        </w:rPr>
      </w:pPr>
    </w:p>
    <w:p w14:paraId="05E81C58" w14:textId="77777777" w:rsidR="00141484" w:rsidRDefault="004A2BED">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财产保险招标文件</w:t>
      </w:r>
    </w:p>
    <w:p w14:paraId="34941058" w14:textId="77777777" w:rsidR="00141484" w:rsidRDefault="00141484">
      <w:pPr>
        <w:autoSpaceDE w:val="0"/>
        <w:autoSpaceDN w:val="0"/>
        <w:spacing w:line="520" w:lineRule="exact"/>
        <w:jc w:val="center"/>
        <w:rPr>
          <w:rFonts w:ascii="黑体" w:eastAsia="黑体" w:hAnsi="黑体"/>
          <w:b/>
          <w:bCs/>
          <w:sz w:val="48"/>
          <w:szCs w:val="48"/>
        </w:rPr>
      </w:pPr>
    </w:p>
    <w:p w14:paraId="2F43D889" w14:textId="77777777" w:rsidR="00141484" w:rsidRDefault="00141484">
      <w:pPr>
        <w:autoSpaceDE w:val="0"/>
        <w:autoSpaceDN w:val="0"/>
        <w:spacing w:line="520" w:lineRule="exact"/>
        <w:jc w:val="center"/>
        <w:rPr>
          <w:rFonts w:ascii="黑体" w:eastAsia="黑体" w:hAnsi="黑体"/>
          <w:b/>
          <w:bCs/>
          <w:sz w:val="48"/>
          <w:szCs w:val="48"/>
        </w:rPr>
      </w:pPr>
    </w:p>
    <w:p w14:paraId="58D6CE12" w14:textId="77777777" w:rsidR="00141484" w:rsidRDefault="00141484">
      <w:pPr>
        <w:autoSpaceDE w:val="0"/>
        <w:autoSpaceDN w:val="0"/>
        <w:spacing w:line="520" w:lineRule="exact"/>
        <w:jc w:val="center"/>
        <w:rPr>
          <w:rFonts w:ascii="黑体" w:eastAsia="黑体" w:hAnsi="黑体"/>
          <w:b/>
          <w:bCs/>
          <w:sz w:val="48"/>
          <w:szCs w:val="48"/>
        </w:rPr>
      </w:pPr>
    </w:p>
    <w:p w14:paraId="43AC5B43" w14:textId="77777777" w:rsidR="00141484" w:rsidRDefault="00141484">
      <w:pPr>
        <w:autoSpaceDE w:val="0"/>
        <w:autoSpaceDN w:val="0"/>
        <w:spacing w:line="360" w:lineRule="auto"/>
        <w:jc w:val="center"/>
        <w:rPr>
          <w:rFonts w:ascii="黑体" w:eastAsia="黑体" w:hAnsi="黑体"/>
          <w:b/>
          <w:bCs/>
          <w:sz w:val="30"/>
          <w:szCs w:val="30"/>
        </w:rPr>
      </w:pPr>
    </w:p>
    <w:p w14:paraId="4635E132" w14:textId="1E8D2E78" w:rsidR="00141484" w:rsidRDefault="00023BE3" w:rsidP="004A2BED">
      <w:pPr>
        <w:autoSpaceDE w:val="0"/>
        <w:autoSpaceDN w:val="0"/>
        <w:spacing w:line="360" w:lineRule="auto"/>
        <w:ind w:firstLineChars="800" w:firstLine="2570"/>
        <w:rPr>
          <w:rFonts w:ascii="黑体" w:eastAsia="黑体" w:hAnsi="黑体"/>
          <w:b/>
          <w:bCs/>
          <w:sz w:val="32"/>
          <w:szCs w:val="30"/>
          <w:u w:val="single"/>
        </w:rPr>
      </w:pPr>
      <w:r>
        <w:rPr>
          <w:rFonts w:ascii="黑体" w:eastAsia="黑体" w:hAnsi="黑体" w:hint="eastAsia"/>
          <w:b/>
          <w:bCs/>
          <w:sz w:val="32"/>
          <w:szCs w:val="30"/>
        </w:rPr>
        <w:t>项目名称：</w:t>
      </w:r>
      <w:r w:rsidR="004A2BED" w:rsidRPr="00AB74A5">
        <w:rPr>
          <w:rFonts w:ascii="黑体" w:eastAsia="黑体" w:hAnsi="黑体" w:hint="eastAsia"/>
          <w:b/>
          <w:bCs/>
          <w:sz w:val="32"/>
          <w:szCs w:val="30"/>
          <w:u w:val="single"/>
        </w:rPr>
        <w:t>财产保险招标</w:t>
      </w:r>
      <w:r w:rsidR="001E5C95">
        <w:rPr>
          <w:rFonts w:ascii="黑体" w:eastAsia="黑体" w:hAnsi="黑体" w:hint="eastAsia"/>
          <w:b/>
          <w:bCs/>
          <w:sz w:val="32"/>
          <w:szCs w:val="30"/>
          <w:u w:val="single"/>
        </w:rPr>
        <w:t xml:space="preserve"> </w:t>
      </w:r>
      <w:r w:rsidR="007E23C4">
        <w:rPr>
          <w:rFonts w:ascii="黑体" w:eastAsia="黑体" w:hAnsi="黑体"/>
          <w:b/>
          <w:bCs/>
          <w:sz w:val="32"/>
          <w:szCs w:val="30"/>
          <w:u w:val="single"/>
        </w:rPr>
        <w:t xml:space="preserve"> </w:t>
      </w:r>
    </w:p>
    <w:p w14:paraId="1C0D1C6C" w14:textId="19CAD532" w:rsidR="00141484" w:rsidRDefault="00023BE3" w:rsidP="004A2BED">
      <w:pPr>
        <w:autoSpaceDE w:val="0"/>
        <w:autoSpaceDN w:val="0"/>
        <w:spacing w:line="360" w:lineRule="auto"/>
        <w:ind w:firstLineChars="800" w:firstLine="2570"/>
        <w:rPr>
          <w:rFonts w:ascii="黑体" w:eastAsia="黑体" w:hAnsi="黑体"/>
          <w:b/>
          <w:bCs/>
          <w:sz w:val="32"/>
          <w:szCs w:val="30"/>
          <w:u w:val="single"/>
        </w:rPr>
      </w:pPr>
      <w:r>
        <w:rPr>
          <w:rFonts w:ascii="黑体" w:eastAsia="黑体" w:hAnsi="黑体" w:hint="eastAsia"/>
          <w:b/>
          <w:bCs/>
          <w:sz w:val="32"/>
          <w:szCs w:val="30"/>
        </w:rPr>
        <w:t>项目编号：</w:t>
      </w:r>
      <w:r w:rsidR="001E5C95" w:rsidRPr="001E5C95">
        <w:rPr>
          <w:rFonts w:ascii="黑体" w:eastAsia="黑体" w:hAnsi="黑体"/>
          <w:b/>
          <w:bCs/>
          <w:sz w:val="32"/>
          <w:szCs w:val="30"/>
          <w:u w:val="single"/>
        </w:rPr>
        <w:t>NNTH20230</w:t>
      </w:r>
      <w:r w:rsidR="008B57B1">
        <w:rPr>
          <w:rFonts w:ascii="黑体" w:eastAsia="黑体" w:hAnsi="黑体" w:hint="eastAsia"/>
          <w:b/>
          <w:bCs/>
          <w:sz w:val="32"/>
          <w:szCs w:val="30"/>
          <w:u w:val="single"/>
        </w:rPr>
        <w:t>40601</w:t>
      </w:r>
    </w:p>
    <w:p w14:paraId="3E082C3B" w14:textId="66952C32" w:rsidR="00141484" w:rsidRDefault="00023BE3" w:rsidP="004A2BED">
      <w:pPr>
        <w:autoSpaceDE w:val="0"/>
        <w:autoSpaceDN w:val="0"/>
        <w:spacing w:line="360" w:lineRule="auto"/>
        <w:ind w:firstLineChars="800" w:firstLine="2570"/>
        <w:rPr>
          <w:rFonts w:ascii="黑体" w:eastAsia="黑体" w:hAnsi="黑体"/>
          <w:b/>
          <w:bCs/>
          <w:sz w:val="32"/>
          <w:szCs w:val="30"/>
        </w:rPr>
      </w:pPr>
      <w:r>
        <w:rPr>
          <w:rFonts w:ascii="黑体" w:eastAsia="黑体" w:hAnsi="黑体" w:hint="eastAsia"/>
          <w:b/>
          <w:bCs/>
          <w:sz w:val="32"/>
          <w:szCs w:val="30"/>
        </w:rPr>
        <w:t>发标日期：</w:t>
      </w:r>
      <w:r w:rsidR="007E23C4">
        <w:rPr>
          <w:rFonts w:ascii="黑体" w:eastAsia="黑体" w:hAnsi="黑体" w:hint="eastAsia"/>
          <w:b/>
          <w:bCs/>
          <w:sz w:val="32"/>
          <w:szCs w:val="30"/>
          <w:u w:val="single"/>
        </w:rPr>
        <w:t>2023年4月</w:t>
      </w:r>
      <w:r w:rsidR="000876E4">
        <w:rPr>
          <w:rFonts w:ascii="黑体" w:eastAsia="黑体" w:hAnsi="黑体" w:hint="eastAsia"/>
          <w:b/>
          <w:bCs/>
          <w:sz w:val="32"/>
          <w:szCs w:val="30"/>
          <w:u w:val="single"/>
        </w:rPr>
        <w:t>10</w:t>
      </w:r>
      <w:r w:rsidR="007E23C4">
        <w:rPr>
          <w:rFonts w:ascii="黑体" w:eastAsia="黑体" w:hAnsi="黑体" w:hint="eastAsia"/>
          <w:b/>
          <w:bCs/>
          <w:sz w:val="32"/>
          <w:szCs w:val="30"/>
          <w:u w:val="single"/>
        </w:rPr>
        <w:t>日</w:t>
      </w:r>
      <w:r w:rsidR="007E23C4">
        <w:rPr>
          <w:rFonts w:ascii="黑体" w:eastAsia="黑体" w:hAnsi="黑体"/>
          <w:b/>
          <w:bCs/>
          <w:sz w:val="32"/>
          <w:szCs w:val="30"/>
          <w:u w:val="single"/>
        </w:rPr>
        <w:t xml:space="preserve"> </w:t>
      </w:r>
    </w:p>
    <w:p w14:paraId="5A95BAD5" w14:textId="77777777" w:rsidR="00141484" w:rsidRDefault="00141484">
      <w:pPr>
        <w:rPr>
          <w:szCs w:val="22"/>
        </w:rPr>
      </w:pPr>
    </w:p>
    <w:p w14:paraId="3D2D70B2" w14:textId="77777777" w:rsidR="00141484" w:rsidRDefault="00141484"/>
    <w:p w14:paraId="1349250C" w14:textId="77777777" w:rsidR="00141484" w:rsidRDefault="00141484"/>
    <w:p w14:paraId="781F02AA" w14:textId="77777777" w:rsidR="00141484" w:rsidRDefault="00141484"/>
    <w:p w14:paraId="58B634A2" w14:textId="77777777" w:rsidR="00141484" w:rsidRDefault="00141484"/>
    <w:p w14:paraId="610E14E0" w14:textId="77777777" w:rsidR="00141484" w:rsidRDefault="00141484"/>
    <w:p w14:paraId="7443B009" w14:textId="77777777" w:rsidR="00141484" w:rsidRDefault="00141484"/>
    <w:p w14:paraId="63C5413A" w14:textId="77777777" w:rsidR="00141484" w:rsidRDefault="00141484"/>
    <w:p w14:paraId="216446EF" w14:textId="77777777" w:rsidR="00141484" w:rsidRDefault="00141484"/>
    <w:p w14:paraId="1F01F1C7" w14:textId="77777777" w:rsidR="00141484" w:rsidRDefault="00141484"/>
    <w:p w14:paraId="28A5268D" w14:textId="77777777" w:rsidR="00141484" w:rsidRDefault="00141484"/>
    <w:p w14:paraId="62C4BF18" w14:textId="77777777" w:rsidR="00AB74A5" w:rsidRPr="00AB74A5" w:rsidRDefault="00023BE3" w:rsidP="008B57B1">
      <w:pPr>
        <w:pStyle w:val="10"/>
        <w:spacing w:beforeLines="50" w:before="120" w:afterLines="100" w:after="240"/>
      </w:pPr>
      <w:r>
        <w:rPr>
          <w:rFonts w:hint="eastAsia"/>
          <w:sz w:val="32"/>
          <w:szCs w:val="32"/>
        </w:rPr>
        <w:br w:type="page"/>
      </w:r>
      <w:r>
        <w:rPr>
          <w:rFonts w:hint="eastAsia"/>
        </w:rPr>
        <w:lastRenderedPageBreak/>
        <w:t>目 录</w:t>
      </w:r>
    </w:p>
    <w:p w14:paraId="1D377B79" w14:textId="3CA4EDD6" w:rsidR="001E5C95" w:rsidRPr="008B57B1" w:rsidRDefault="00023BE3" w:rsidP="008B57B1">
      <w:pPr>
        <w:pStyle w:val="10"/>
        <w:spacing w:line="480" w:lineRule="auto"/>
        <w:rPr>
          <w:rFonts w:asciiTheme="minorHAnsi" w:eastAsiaTheme="minorEastAsia" w:hAnsiTheme="minorHAnsi" w:cstheme="minorBidi"/>
          <w:b w:val="0"/>
          <w:noProof/>
          <w:sz w:val="20"/>
          <w:szCs w:val="22"/>
        </w:rPr>
      </w:pPr>
      <w:r w:rsidRPr="00E81C30">
        <w:rPr>
          <w:rFonts w:ascii="仿宋" w:eastAsia="仿宋" w:hAnsi="仿宋" w:hint="eastAsia"/>
          <w:sz w:val="32"/>
          <w:szCs w:val="32"/>
        </w:rPr>
        <w:fldChar w:fldCharType="begin"/>
      </w:r>
      <w:r w:rsidRPr="00E81C30">
        <w:rPr>
          <w:rFonts w:ascii="仿宋" w:eastAsia="仿宋" w:hAnsi="仿宋" w:hint="eastAsia"/>
          <w:sz w:val="32"/>
          <w:szCs w:val="32"/>
        </w:rPr>
        <w:instrText xml:space="preserve">TOC \o "1-1" \h \u </w:instrText>
      </w:r>
      <w:r w:rsidRPr="00E81C30">
        <w:rPr>
          <w:rFonts w:ascii="仿宋" w:eastAsia="仿宋" w:hAnsi="仿宋" w:hint="eastAsia"/>
          <w:sz w:val="32"/>
          <w:szCs w:val="32"/>
        </w:rPr>
        <w:fldChar w:fldCharType="separate"/>
      </w:r>
      <w:hyperlink w:anchor="_Toc131513722" w:history="1">
        <w:r w:rsidR="001E5C95" w:rsidRPr="008B57B1">
          <w:rPr>
            <w:rStyle w:val="ad"/>
            <w:noProof/>
            <w:sz w:val="32"/>
          </w:rPr>
          <w:t>第一部分招标邀请</w:t>
        </w:r>
        <w:r w:rsidR="001E5C95" w:rsidRPr="008B57B1">
          <w:rPr>
            <w:noProof/>
            <w:sz w:val="32"/>
          </w:rPr>
          <w:tab/>
        </w:r>
        <w:r w:rsidR="001E5C95" w:rsidRPr="008B57B1">
          <w:rPr>
            <w:noProof/>
            <w:sz w:val="32"/>
          </w:rPr>
          <w:fldChar w:fldCharType="begin"/>
        </w:r>
        <w:r w:rsidR="001E5C95" w:rsidRPr="008B57B1">
          <w:rPr>
            <w:noProof/>
            <w:sz w:val="32"/>
          </w:rPr>
          <w:instrText xml:space="preserve"> PAGEREF _Toc131513722 \h </w:instrText>
        </w:r>
        <w:r w:rsidR="001E5C95" w:rsidRPr="008B57B1">
          <w:rPr>
            <w:noProof/>
            <w:sz w:val="32"/>
          </w:rPr>
        </w:r>
        <w:r w:rsidR="001E5C95" w:rsidRPr="008B57B1">
          <w:rPr>
            <w:noProof/>
            <w:sz w:val="32"/>
          </w:rPr>
          <w:fldChar w:fldCharType="separate"/>
        </w:r>
        <w:r w:rsidR="001E5C95" w:rsidRPr="008B57B1">
          <w:rPr>
            <w:noProof/>
            <w:sz w:val="32"/>
          </w:rPr>
          <w:t>3</w:t>
        </w:r>
        <w:r w:rsidR="001E5C95" w:rsidRPr="008B57B1">
          <w:rPr>
            <w:noProof/>
            <w:sz w:val="32"/>
          </w:rPr>
          <w:fldChar w:fldCharType="end"/>
        </w:r>
      </w:hyperlink>
    </w:p>
    <w:p w14:paraId="74888614" w14:textId="64982808" w:rsidR="001E5C95" w:rsidRPr="008B57B1" w:rsidRDefault="009F6CD9" w:rsidP="008B57B1">
      <w:pPr>
        <w:pStyle w:val="10"/>
        <w:spacing w:line="480" w:lineRule="auto"/>
        <w:rPr>
          <w:rFonts w:asciiTheme="minorHAnsi" w:eastAsiaTheme="minorEastAsia" w:hAnsiTheme="minorHAnsi" w:cstheme="minorBidi"/>
          <w:b w:val="0"/>
          <w:noProof/>
          <w:sz w:val="20"/>
          <w:szCs w:val="22"/>
        </w:rPr>
      </w:pPr>
      <w:hyperlink w:anchor="_Toc131513723" w:history="1">
        <w:r w:rsidR="001E5C95" w:rsidRPr="008B57B1">
          <w:rPr>
            <w:rStyle w:val="ad"/>
            <w:noProof/>
            <w:sz w:val="32"/>
          </w:rPr>
          <w:t>第二部分投标人须知</w:t>
        </w:r>
        <w:r w:rsidR="001E5C95" w:rsidRPr="008B57B1">
          <w:rPr>
            <w:noProof/>
            <w:sz w:val="32"/>
          </w:rPr>
          <w:tab/>
        </w:r>
        <w:r w:rsidR="001E5C95" w:rsidRPr="008B57B1">
          <w:rPr>
            <w:noProof/>
            <w:sz w:val="32"/>
          </w:rPr>
          <w:fldChar w:fldCharType="begin"/>
        </w:r>
        <w:r w:rsidR="001E5C95" w:rsidRPr="008B57B1">
          <w:rPr>
            <w:noProof/>
            <w:sz w:val="32"/>
          </w:rPr>
          <w:instrText xml:space="preserve"> PAGEREF _Toc131513723 \h </w:instrText>
        </w:r>
        <w:r w:rsidR="001E5C95" w:rsidRPr="008B57B1">
          <w:rPr>
            <w:noProof/>
            <w:sz w:val="32"/>
          </w:rPr>
        </w:r>
        <w:r w:rsidR="001E5C95" w:rsidRPr="008B57B1">
          <w:rPr>
            <w:noProof/>
            <w:sz w:val="32"/>
          </w:rPr>
          <w:fldChar w:fldCharType="separate"/>
        </w:r>
        <w:r w:rsidR="001E5C95" w:rsidRPr="008B57B1">
          <w:rPr>
            <w:noProof/>
            <w:sz w:val="32"/>
          </w:rPr>
          <w:t>4</w:t>
        </w:r>
        <w:r w:rsidR="001E5C95" w:rsidRPr="008B57B1">
          <w:rPr>
            <w:noProof/>
            <w:sz w:val="32"/>
          </w:rPr>
          <w:fldChar w:fldCharType="end"/>
        </w:r>
      </w:hyperlink>
    </w:p>
    <w:p w14:paraId="348CA527" w14:textId="514F0AA9" w:rsidR="001E5C95" w:rsidRPr="008B57B1" w:rsidRDefault="009F6CD9" w:rsidP="008B57B1">
      <w:pPr>
        <w:pStyle w:val="10"/>
        <w:spacing w:line="480" w:lineRule="auto"/>
        <w:rPr>
          <w:rFonts w:asciiTheme="minorHAnsi" w:eastAsiaTheme="minorEastAsia" w:hAnsiTheme="minorHAnsi" w:cstheme="minorBidi"/>
          <w:b w:val="0"/>
          <w:noProof/>
          <w:sz w:val="20"/>
          <w:szCs w:val="22"/>
        </w:rPr>
      </w:pPr>
      <w:hyperlink w:anchor="_Toc131513724" w:history="1">
        <w:r w:rsidR="001E5C95" w:rsidRPr="008B57B1">
          <w:rPr>
            <w:rStyle w:val="ad"/>
            <w:noProof/>
            <w:sz w:val="32"/>
          </w:rPr>
          <w:t>第三部分开标及评标</w:t>
        </w:r>
        <w:r w:rsidR="001E5C95" w:rsidRPr="008B57B1">
          <w:rPr>
            <w:noProof/>
            <w:sz w:val="32"/>
          </w:rPr>
          <w:tab/>
        </w:r>
        <w:r w:rsidR="001E5C95" w:rsidRPr="008B57B1">
          <w:rPr>
            <w:noProof/>
            <w:sz w:val="32"/>
          </w:rPr>
          <w:fldChar w:fldCharType="begin"/>
        </w:r>
        <w:r w:rsidR="001E5C95" w:rsidRPr="008B57B1">
          <w:rPr>
            <w:noProof/>
            <w:sz w:val="32"/>
          </w:rPr>
          <w:instrText xml:space="preserve"> PAGEREF _Toc131513724 \h </w:instrText>
        </w:r>
        <w:r w:rsidR="001E5C95" w:rsidRPr="008B57B1">
          <w:rPr>
            <w:noProof/>
            <w:sz w:val="32"/>
          </w:rPr>
        </w:r>
        <w:r w:rsidR="001E5C95" w:rsidRPr="008B57B1">
          <w:rPr>
            <w:noProof/>
            <w:sz w:val="32"/>
          </w:rPr>
          <w:fldChar w:fldCharType="separate"/>
        </w:r>
        <w:r w:rsidR="001E5C95" w:rsidRPr="008B57B1">
          <w:rPr>
            <w:noProof/>
            <w:sz w:val="32"/>
          </w:rPr>
          <w:t>8</w:t>
        </w:r>
        <w:r w:rsidR="001E5C95" w:rsidRPr="008B57B1">
          <w:rPr>
            <w:noProof/>
            <w:sz w:val="32"/>
          </w:rPr>
          <w:fldChar w:fldCharType="end"/>
        </w:r>
      </w:hyperlink>
    </w:p>
    <w:p w14:paraId="12A894A0" w14:textId="139755FF" w:rsidR="001E5C95" w:rsidRDefault="009F6CD9" w:rsidP="008B57B1">
      <w:pPr>
        <w:pStyle w:val="10"/>
        <w:spacing w:line="480" w:lineRule="auto"/>
        <w:rPr>
          <w:rFonts w:asciiTheme="minorHAnsi" w:eastAsiaTheme="minorEastAsia" w:hAnsiTheme="minorHAnsi" w:cstheme="minorBidi"/>
          <w:b w:val="0"/>
          <w:noProof/>
          <w:sz w:val="21"/>
          <w:szCs w:val="22"/>
        </w:rPr>
      </w:pPr>
      <w:hyperlink w:anchor="_Toc131513725" w:history="1">
        <w:r w:rsidR="001E5C95" w:rsidRPr="008B57B1">
          <w:rPr>
            <w:rStyle w:val="ad"/>
            <w:noProof/>
            <w:sz w:val="32"/>
          </w:rPr>
          <w:t>第四部分授予合同</w:t>
        </w:r>
        <w:r w:rsidR="001E5C95" w:rsidRPr="008B57B1">
          <w:rPr>
            <w:noProof/>
            <w:sz w:val="32"/>
          </w:rPr>
          <w:tab/>
        </w:r>
        <w:r w:rsidR="001E5C95" w:rsidRPr="008B57B1">
          <w:rPr>
            <w:noProof/>
            <w:sz w:val="32"/>
          </w:rPr>
          <w:fldChar w:fldCharType="begin"/>
        </w:r>
        <w:r w:rsidR="001E5C95" w:rsidRPr="008B57B1">
          <w:rPr>
            <w:noProof/>
            <w:sz w:val="32"/>
          </w:rPr>
          <w:instrText xml:space="preserve"> PAGEREF _Toc131513725 \h </w:instrText>
        </w:r>
        <w:r w:rsidR="001E5C95" w:rsidRPr="008B57B1">
          <w:rPr>
            <w:noProof/>
            <w:sz w:val="32"/>
          </w:rPr>
        </w:r>
        <w:r w:rsidR="001E5C95" w:rsidRPr="008B57B1">
          <w:rPr>
            <w:noProof/>
            <w:sz w:val="32"/>
          </w:rPr>
          <w:fldChar w:fldCharType="separate"/>
        </w:r>
        <w:r w:rsidR="001E5C95" w:rsidRPr="008B57B1">
          <w:rPr>
            <w:noProof/>
            <w:sz w:val="32"/>
          </w:rPr>
          <w:t>10</w:t>
        </w:r>
        <w:r w:rsidR="001E5C95" w:rsidRPr="008B57B1">
          <w:rPr>
            <w:noProof/>
            <w:sz w:val="32"/>
          </w:rPr>
          <w:fldChar w:fldCharType="end"/>
        </w:r>
      </w:hyperlink>
    </w:p>
    <w:p w14:paraId="6CF11642" w14:textId="685A6E3A" w:rsidR="00141484" w:rsidRPr="00AB74A5" w:rsidRDefault="00023BE3" w:rsidP="008B57B1">
      <w:pPr>
        <w:spacing w:line="480" w:lineRule="auto"/>
        <w:rPr>
          <w:b/>
          <w:sz w:val="30"/>
          <w:szCs w:val="30"/>
        </w:rPr>
      </w:pPr>
      <w:r w:rsidRPr="00E81C30">
        <w:rPr>
          <w:rFonts w:ascii="仿宋" w:eastAsia="仿宋" w:hAnsi="仿宋" w:hint="eastAsia"/>
          <w:b/>
          <w:sz w:val="32"/>
          <w:szCs w:val="32"/>
        </w:rPr>
        <w:fldChar w:fldCharType="end"/>
      </w:r>
    </w:p>
    <w:p w14:paraId="77EFD643" w14:textId="77777777" w:rsidR="00AB74A5" w:rsidRDefault="00AB74A5">
      <w:pPr>
        <w:pStyle w:val="1"/>
        <w:jc w:val="center"/>
        <w:rPr>
          <w:b w:val="0"/>
          <w:bCs w:val="0"/>
        </w:rPr>
      </w:pPr>
    </w:p>
    <w:p w14:paraId="46FBC4F2" w14:textId="77777777" w:rsidR="00141484" w:rsidRPr="001E5C95" w:rsidRDefault="00023BE3">
      <w:pPr>
        <w:pStyle w:val="1"/>
        <w:jc w:val="center"/>
        <w:rPr>
          <w:szCs w:val="36"/>
        </w:rPr>
      </w:pPr>
      <w:r>
        <w:rPr>
          <w:b w:val="0"/>
          <w:bCs w:val="0"/>
        </w:rPr>
        <w:br w:type="page"/>
      </w:r>
      <w:bookmarkStart w:id="0" w:name="_Toc26613960"/>
      <w:bookmarkStart w:id="1" w:name="_Toc131513722"/>
      <w:r w:rsidRPr="001E5C95">
        <w:rPr>
          <w:rFonts w:hint="eastAsia"/>
          <w:szCs w:val="36"/>
        </w:rPr>
        <w:lastRenderedPageBreak/>
        <w:t>第一部分招标邀请</w:t>
      </w:r>
      <w:bookmarkEnd w:id="0"/>
      <w:bookmarkEnd w:id="1"/>
    </w:p>
    <w:p w14:paraId="43BF5473" w14:textId="77777777" w:rsidR="00141484" w:rsidRDefault="00023BE3">
      <w:pPr>
        <w:spacing w:line="480" w:lineRule="auto"/>
        <w:jc w:val="center"/>
        <w:rPr>
          <w:sz w:val="36"/>
          <w:szCs w:val="32"/>
        </w:rPr>
      </w:pPr>
      <w:r>
        <w:rPr>
          <w:rFonts w:hint="eastAsia"/>
          <w:sz w:val="36"/>
          <w:szCs w:val="32"/>
        </w:rPr>
        <w:t>广西天恒汽车部件制造股份有限公司</w:t>
      </w:r>
    </w:p>
    <w:p w14:paraId="1E17A622" w14:textId="77777777" w:rsidR="00141484" w:rsidRDefault="00023BE3">
      <w:pPr>
        <w:spacing w:line="480" w:lineRule="auto"/>
        <w:jc w:val="center"/>
        <w:rPr>
          <w:sz w:val="36"/>
          <w:szCs w:val="32"/>
        </w:rPr>
      </w:pPr>
      <w:r>
        <w:rPr>
          <w:rFonts w:hint="eastAsia"/>
          <w:sz w:val="36"/>
          <w:szCs w:val="32"/>
        </w:rPr>
        <w:t>招标邀请函</w:t>
      </w:r>
    </w:p>
    <w:p w14:paraId="0C4D1E7A" w14:textId="77777777" w:rsidR="00141484" w:rsidRDefault="00023BE3">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各投标单位 ：                     </w:t>
      </w:r>
    </w:p>
    <w:p w14:paraId="0596E3AC" w14:textId="3AE4DA3C" w:rsidR="00141484" w:rsidRDefault="00023BE3">
      <w:pPr>
        <w:tabs>
          <w:tab w:val="left" w:pos="1620"/>
          <w:tab w:val="left" w:pos="2880"/>
        </w:tabs>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我司</w:t>
      </w:r>
      <w:r w:rsidR="0045208F">
        <w:rPr>
          <w:rFonts w:ascii="仿宋" w:eastAsia="仿宋" w:hAnsi="仿宋" w:cs="仿宋" w:hint="eastAsia"/>
          <w:color w:val="000000"/>
          <w:kern w:val="0"/>
          <w:sz w:val="30"/>
          <w:szCs w:val="30"/>
          <w:u w:val="single"/>
        </w:rPr>
        <w:t>财产一切险及设备</w:t>
      </w:r>
      <w:r w:rsidR="001E5C95">
        <w:rPr>
          <w:rFonts w:ascii="仿宋" w:eastAsia="仿宋" w:hAnsi="仿宋" w:cs="仿宋" w:hint="eastAsia"/>
          <w:color w:val="000000"/>
          <w:kern w:val="0"/>
          <w:sz w:val="30"/>
          <w:szCs w:val="30"/>
          <w:u w:val="single"/>
        </w:rPr>
        <w:t>损坏险</w:t>
      </w:r>
      <w:r>
        <w:rPr>
          <w:rFonts w:ascii="仿宋" w:eastAsia="仿宋" w:hAnsi="仿宋" w:cs="仿宋" w:hint="eastAsia"/>
          <w:color w:val="000000"/>
          <w:kern w:val="0"/>
          <w:sz w:val="30"/>
          <w:szCs w:val="30"/>
        </w:rPr>
        <w:t>合作单位招标工作现已启动，经资格预审，特邀请贵公司参与投标，现随函附上相关资料，请查核签收后按我司要求提交投标资料。</w:t>
      </w:r>
    </w:p>
    <w:p w14:paraId="08A8FD8D" w14:textId="5E2E9071" w:rsidR="00141484" w:rsidRDefault="00023BE3">
      <w:pPr>
        <w:tabs>
          <w:tab w:val="left" w:pos="1620"/>
          <w:tab w:val="left" w:pos="2880"/>
        </w:tabs>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1.项目编号:</w:t>
      </w:r>
      <w:r>
        <w:rPr>
          <w:rFonts w:ascii="仿宋" w:eastAsia="仿宋" w:hAnsi="仿宋" w:cs="仿宋" w:hint="eastAsia"/>
          <w:color w:val="000000"/>
          <w:kern w:val="0"/>
          <w:sz w:val="30"/>
          <w:szCs w:val="30"/>
          <w:u w:val="single"/>
        </w:rPr>
        <w:t xml:space="preserve"> </w:t>
      </w:r>
      <w:bookmarkStart w:id="2" w:name="_Hlk131154569"/>
      <w:r w:rsidR="005374D3">
        <w:rPr>
          <w:rFonts w:ascii="仿宋" w:eastAsia="仿宋" w:hAnsi="仿宋" w:cs="仿宋"/>
          <w:color w:val="000000"/>
          <w:kern w:val="0"/>
          <w:sz w:val="30"/>
          <w:szCs w:val="30"/>
          <w:u w:val="single"/>
        </w:rPr>
        <w:t>NNTH</w:t>
      </w:r>
      <w:bookmarkEnd w:id="2"/>
      <w:r w:rsidR="008B57B1">
        <w:rPr>
          <w:rFonts w:ascii="仿宋" w:eastAsia="仿宋" w:hAnsi="仿宋" w:cs="仿宋" w:hint="eastAsia"/>
          <w:color w:val="000000"/>
          <w:kern w:val="0"/>
          <w:sz w:val="30"/>
          <w:szCs w:val="30"/>
          <w:u w:val="single"/>
        </w:rPr>
        <w:t>2023040601</w:t>
      </w:r>
    </w:p>
    <w:p w14:paraId="5613C950" w14:textId="77777777" w:rsidR="00141484" w:rsidRDefault="00023BE3">
      <w:pPr>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2.招标项目：</w:t>
      </w:r>
      <w:bookmarkStart w:id="3" w:name="_Hlk131154193"/>
      <w:r w:rsidR="00BA2EDA">
        <w:rPr>
          <w:rFonts w:ascii="仿宋" w:eastAsia="仿宋" w:hAnsi="仿宋" w:cs="仿宋" w:hint="eastAsia"/>
          <w:color w:val="000000"/>
          <w:kern w:val="0"/>
          <w:sz w:val="30"/>
          <w:szCs w:val="30"/>
          <w:u w:val="single"/>
        </w:rPr>
        <w:t>天恒公司财产</w:t>
      </w:r>
      <w:r w:rsidR="0045208F">
        <w:rPr>
          <w:rFonts w:ascii="仿宋" w:eastAsia="仿宋" w:hAnsi="仿宋" w:cs="仿宋" w:hint="eastAsia"/>
          <w:color w:val="000000"/>
          <w:kern w:val="0"/>
          <w:sz w:val="30"/>
          <w:szCs w:val="30"/>
          <w:u w:val="single"/>
        </w:rPr>
        <w:t>一切险及设备损坏险</w:t>
      </w:r>
      <w:r w:rsidR="00BA2EDA">
        <w:rPr>
          <w:rFonts w:ascii="仿宋" w:eastAsia="仿宋" w:hAnsi="仿宋" w:cs="仿宋" w:hint="eastAsia"/>
          <w:color w:val="000000"/>
          <w:kern w:val="0"/>
          <w:sz w:val="30"/>
          <w:szCs w:val="30"/>
          <w:u w:val="single"/>
        </w:rPr>
        <w:t>项目</w:t>
      </w:r>
      <w:bookmarkEnd w:id="3"/>
    </w:p>
    <w:p w14:paraId="501ED9A7" w14:textId="365BA9DE" w:rsidR="00141484" w:rsidRDefault="00023BE3">
      <w:pPr>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3.业务联系电话：</w:t>
      </w:r>
      <w:r w:rsidR="004176FB" w:rsidRPr="004176FB">
        <w:rPr>
          <w:rFonts w:ascii="仿宋" w:eastAsia="仿宋" w:hAnsi="仿宋" w:cs="仿宋"/>
          <w:color w:val="000000"/>
          <w:kern w:val="0"/>
          <w:sz w:val="30"/>
          <w:szCs w:val="30"/>
          <w:u w:val="single"/>
        </w:rPr>
        <w:t>18269002919</w:t>
      </w:r>
    </w:p>
    <w:p w14:paraId="4A90C278" w14:textId="387BA74C" w:rsidR="00141484" w:rsidRDefault="00023BE3">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4.业务联系人：</w:t>
      </w:r>
      <w:r w:rsidR="004176FB" w:rsidRPr="004176FB">
        <w:rPr>
          <w:rFonts w:ascii="仿宋" w:eastAsia="仿宋" w:hAnsi="仿宋" w:cs="仿宋" w:hint="eastAsia"/>
          <w:color w:val="000000"/>
          <w:kern w:val="0"/>
          <w:sz w:val="30"/>
          <w:szCs w:val="30"/>
          <w:u w:val="single"/>
        </w:rPr>
        <w:t>韦启凤</w:t>
      </w:r>
    </w:p>
    <w:p w14:paraId="2E815787" w14:textId="237FD65F" w:rsidR="00141484" w:rsidRDefault="00023BE3">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5.投标截止时间：截止</w:t>
      </w:r>
      <w:r w:rsidR="007E23C4">
        <w:rPr>
          <w:rFonts w:ascii="仿宋" w:eastAsia="仿宋" w:hAnsi="仿宋" w:cs="仿宋" w:hint="eastAsia"/>
          <w:color w:val="000000"/>
          <w:kern w:val="0"/>
          <w:sz w:val="30"/>
          <w:szCs w:val="30"/>
          <w:u w:val="single"/>
        </w:rPr>
        <w:t>2023</w:t>
      </w:r>
      <w:r>
        <w:rPr>
          <w:rFonts w:ascii="仿宋" w:eastAsia="仿宋" w:hAnsi="仿宋" w:cs="仿宋" w:hint="eastAsia"/>
          <w:color w:val="000000"/>
          <w:kern w:val="0"/>
          <w:sz w:val="30"/>
          <w:szCs w:val="30"/>
          <w:u w:val="single"/>
        </w:rPr>
        <w:t>年</w:t>
      </w:r>
      <w:r w:rsidR="007E23C4">
        <w:rPr>
          <w:rFonts w:ascii="仿宋" w:eastAsia="仿宋" w:hAnsi="仿宋" w:cs="仿宋" w:hint="eastAsia"/>
          <w:color w:val="000000"/>
          <w:kern w:val="0"/>
          <w:sz w:val="30"/>
          <w:szCs w:val="30"/>
          <w:u w:val="single"/>
        </w:rPr>
        <w:t>4</w:t>
      </w:r>
      <w:r>
        <w:rPr>
          <w:rFonts w:ascii="仿宋" w:eastAsia="仿宋" w:hAnsi="仿宋" w:cs="仿宋" w:hint="eastAsia"/>
          <w:color w:val="000000"/>
          <w:kern w:val="0"/>
          <w:sz w:val="30"/>
          <w:szCs w:val="30"/>
          <w:u w:val="single"/>
        </w:rPr>
        <w:t>月</w:t>
      </w:r>
      <w:r w:rsidR="00BA2EDA">
        <w:rPr>
          <w:rFonts w:ascii="仿宋" w:eastAsia="仿宋" w:hAnsi="仿宋" w:cs="仿宋"/>
          <w:color w:val="000000"/>
          <w:kern w:val="0"/>
          <w:sz w:val="30"/>
          <w:szCs w:val="30"/>
          <w:u w:val="single"/>
        </w:rPr>
        <w:t xml:space="preserve"> </w:t>
      </w:r>
      <w:r w:rsidR="009B3FE5">
        <w:rPr>
          <w:rFonts w:ascii="仿宋" w:eastAsia="仿宋" w:hAnsi="仿宋" w:cs="仿宋"/>
          <w:color w:val="000000"/>
          <w:kern w:val="0"/>
          <w:sz w:val="30"/>
          <w:szCs w:val="30"/>
          <w:u w:val="single"/>
        </w:rPr>
        <w:t>19</w:t>
      </w:r>
      <w:r w:rsidR="000876E4">
        <w:rPr>
          <w:rFonts w:ascii="仿宋" w:eastAsia="仿宋" w:hAnsi="仿宋" w:cs="仿宋"/>
          <w:color w:val="000000"/>
          <w:kern w:val="0"/>
          <w:sz w:val="30"/>
          <w:szCs w:val="30"/>
          <w:u w:val="single"/>
        </w:rPr>
        <w:t xml:space="preserve"> </w:t>
      </w:r>
      <w:r>
        <w:rPr>
          <w:rFonts w:ascii="仿宋" w:eastAsia="仿宋" w:hAnsi="仿宋" w:cs="仿宋" w:hint="eastAsia"/>
          <w:color w:val="000000"/>
          <w:kern w:val="0"/>
          <w:sz w:val="30"/>
          <w:szCs w:val="30"/>
          <w:u w:val="single"/>
        </w:rPr>
        <w:t xml:space="preserve">日 </w:t>
      </w:r>
      <w:r w:rsidR="000876E4">
        <w:rPr>
          <w:rFonts w:ascii="仿宋" w:eastAsia="仿宋" w:hAnsi="仿宋" w:cs="仿宋"/>
          <w:color w:val="000000"/>
          <w:kern w:val="0"/>
          <w:sz w:val="30"/>
          <w:szCs w:val="30"/>
          <w:u w:val="single"/>
        </w:rPr>
        <w:t>1</w:t>
      </w:r>
      <w:r w:rsidR="000876E4">
        <w:rPr>
          <w:rFonts w:ascii="仿宋" w:eastAsia="仿宋" w:hAnsi="仿宋" w:cs="仿宋" w:hint="eastAsia"/>
          <w:color w:val="000000"/>
          <w:kern w:val="0"/>
          <w:sz w:val="30"/>
          <w:szCs w:val="30"/>
          <w:u w:val="single"/>
        </w:rPr>
        <w:t>2</w:t>
      </w:r>
      <w:r w:rsidR="00BA2EDA">
        <w:rPr>
          <w:rFonts w:ascii="仿宋" w:eastAsia="仿宋" w:hAnsi="仿宋" w:cs="仿宋"/>
          <w:color w:val="000000"/>
          <w:kern w:val="0"/>
          <w:sz w:val="30"/>
          <w:szCs w:val="30"/>
          <w:u w:val="single"/>
        </w:rPr>
        <w:t xml:space="preserve"> </w:t>
      </w:r>
      <w:r>
        <w:rPr>
          <w:rFonts w:ascii="仿宋" w:eastAsia="仿宋" w:hAnsi="仿宋" w:cs="仿宋" w:hint="eastAsia"/>
          <w:color w:val="000000"/>
          <w:kern w:val="0"/>
          <w:sz w:val="30"/>
          <w:szCs w:val="30"/>
          <w:u w:val="single"/>
        </w:rPr>
        <w:t>时</w:t>
      </w:r>
    </w:p>
    <w:p w14:paraId="33079908" w14:textId="77777777" w:rsidR="00141484" w:rsidRDefault="00023BE3">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14:paraId="45868A38" w14:textId="77777777" w:rsidR="00141484" w:rsidRDefault="00023BE3">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7.招标细项详见附件（一、二）。    </w:t>
      </w:r>
    </w:p>
    <w:p w14:paraId="557156AA" w14:textId="77777777" w:rsidR="00141484" w:rsidRDefault="00141484">
      <w:pPr>
        <w:spacing w:line="360" w:lineRule="auto"/>
        <w:rPr>
          <w:rFonts w:ascii="仿宋" w:eastAsia="仿宋" w:hAnsi="仿宋" w:cs="仿宋"/>
          <w:color w:val="000000"/>
          <w:kern w:val="0"/>
          <w:sz w:val="30"/>
          <w:szCs w:val="30"/>
        </w:rPr>
      </w:pPr>
    </w:p>
    <w:p w14:paraId="7816AD2B" w14:textId="77777777" w:rsidR="00141484" w:rsidRDefault="00141484">
      <w:pPr>
        <w:rPr>
          <w:rFonts w:ascii="仿宋" w:eastAsia="仿宋" w:hAnsi="仿宋" w:cs="仿宋"/>
          <w:color w:val="000000"/>
          <w:kern w:val="0"/>
          <w:sz w:val="28"/>
          <w:szCs w:val="28"/>
        </w:rPr>
      </w:pPr>
    </w:p>
    <w:p w14:paraId="18FE3CAA" w14:textId="77777777" w:rsidR="00141484" w:rsidRDefault="00141484">
      <w:pPr>
        <w:rPr>
          <w:rFonts w:ascii="仿宋" w:eastAsia="仿宋" w:hAnsi="仿宋" w:cs="仿宋"/>
          <w:color w:val="000000"/>
          <w:kern w:val="0"/>
          <w:sz w:val="28"/>
          <w:szCs w:val="28"/>
        </w:rPr>
      </w:pPr>
    </w:p>
    <w:p w14:paraId="6C6A0AEA" w14:textId="77777777" w:rsidR="00141484" w:rsidRDefault="00141484">
      <w:pPr>
        <w:rPr>
          <w:rFonts w:ascii="仿宋" w:eastAsia="仿宋" w:hAnsi="仿宋" w:cs="仿宋"/>
          <w:color w:val="000000"/>
          <w:kern w:val="0"/>
          <w:sz w:val="28"/>
          <w:szCs w:val="28"/>
        </w:rPr>
      </w:pPr>
    </w:p>
    <w:p w14:paraId="3B31A5F3" w14:textId="77777777" w:rsidR="00141484" w:rsidRDefault="00141484">
      <w:pPr>
        <w:rPr>
          <w:rFonts w:ascii="仿宋" w:eastAsia="仿宋" w:hAnsi="仿宋" w:cs="仿宋"/>
          <w:color w:val="000000"/>
          <w:kern w:val="0"/>
          <w:sz w:val="28"/>
          <w:szCs w:val="28"/>
        </w:rPr>
      </w:pPr>
    </w:p>
    <w:p w14:paraId="7AB82754" w14:textId="77777777" w:rsidR="00141484" w:rsidRDefault="00141484">
      <w:pPr>
        <w:rPr>
          <w:rFonts w:ascii="仿宋" w:eastAsia="仿宋" w:hAnsi="仿宋" w:cs="仿宋"/>
          <w:color w:val="000000"/>
          <w:kern w:val="0"/>
          <w:sz w:val="28"/>
          <w:szCs w:val="28"/>
        </w:rPr>
      </w:pPr>
    </w:p>
    <w:p w14:paraId="05C9A95F" w14:textId="126FDA58" w:rsidR="00141484" w:rsidRDefault="00023BE3">
      <w:pPr>
        <w:pStyle w:val="1"/>
        <w:spacing w:line="480" w:lineRule="auto"/>
        <w:jc w:val="center"/>
        <w:rPr>
          <w:sz w:val="32"/>
        </w:rPr>
      </w:pPr>
      <w:r>
        <w:rPr>
          <w:b w:val="0"/>
          <w:bCs w:val="0"/>
        </w:rPr>
        <w:br w:type="page"/>
      </w:r>
      <w:bookmarkStart w:id="4" w:name="_Toc26613962"/>
      <w:bookmarkStart w:id="5" w:name="_Toc131513723"/>
      <w:r w:rsidRPr="001D5621">
        <w:rPr>
          <w:rFonts w:hint="eastAsia"/>
        </w:rPr>
        <w:lastRenderedPageBreak/>
        <w:t>第二部分</w:t>
      </w:r>
      <w:r w:rsidR="001D5621" w:rsidRPr="001D5621">
        <w:rPr>
          <w:rFonts w:hint="eastAsia"/>
        </w:rPr>
        <w:t xml:space="preserve"> </w:t>
      </w:r>
      <w:r w:rsidRPr="001D5621">
        <w:rPr>
          <w:rFonts w:hint="eastAsia"/>
        </w:rPr>
        <w:t>投标人须知</w:t>
      </w:r>
      <w:bookmarkEnd w:id="4"/>
      <w:bookmarkEnd w:id="5"/>
    </w:p>
    <w:p w14:paraId="24734BB3" w14:textId="77777777" w:rsidR="00141484" w:rsidRDefault="00023BE3">
      <w:pPr>
        <w:pStyle w:val="2"/>
        <w:spacing w:line="360" w:lineRule="auto"/>
        <w:rPr>
          <w:sz w:val="32"/>
        </w:rPr>
      </w:pPr>
      <w:r>
        <w:rPr>
          <w:rFonts w:hint="eastAsia"/>
          <w:sz w:val="32"/>
        </w:rPr>
        <w:t>一、说明</w:t>
      </w:r>
    </w:p>
    <w:p w14:paraId="762BCF9E"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1．投标单位应当按照招标文件的要求编制投标书。</w:t>
      </w:r>
    </w:p>
    <w:p w14:paraId="09C8C614"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2．投标方代表如不是法人代表，须提交《法人代表授权书》和本人身份证复印件。</w:t>
      </w:r>
    </w:p>
    <w:p w14:paraId="7663B378"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3．无论招标的过程和结果如何，投标方自行承担参加投标有关的全部费用。</w:t>
      </w:r>
    </w:p>
    <w:p w14:paraId="2C3F70B9" w14:textId="7DCAC172" w:rsidR="00141484" w:rsidRDefault="00023BE3" w:rsidP="001E5C9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4．本次招标过程禁止任何形式商业贿赂，一经发现，按如下规定处理：（1）未决标前将被取消评标入围资格；（2</w:t>
      </w:r>
      <w:r w:rsidR="007E23C4">
        <w:rPr>
          <w:rFonts w:ascii="仿宋" w:eastAsia="仿宋" w:hAnsi="仿宋" w:cs="仿宋" w:hint="eastAsia"/>
          <w:color w:val="000000"/>
          <w:kern w:val="0"/>
          <w:sz w:val="30"/>
          <w:szCs w:val="30"/>
        </w:rPr>
        <w:t>）已决标且被评为中标单位将被取消中标资格</w:t>
      </w:r>
      <w:r>
        <w:rPr>
          <w:rFonts w:ascii="仿宋" w:eastAsia="仿宋" w:hAnsi="仿宋" w:cs="仿宋" w:hint="eastAsia"/>
          <w:color w:val="000000"/>
          <w:kern w:val="0"/>
          <w:sz w:val="30"/>
          <w:szCs w:val="30"/>
        </w:rPr>
        <w:t>；（3）已签约的，邀标方有权单方面取消合同，并由中标单位承担邀标方因取消合同造成的全部损失。</w:t>
      </w:r>
    </w:p>
    <w:p w14:paraId="630DEF78" w14:textId="28A8B493" w:rsidR="001E5C95" w:rsidRDefault="001E5C95" w:rsidP="001E5C95">
      <w:pPr>
        <w:spacing w:line="360" w:lineRule="auto"/>
        <w:ind w:firstLineChars="200" w:firstLine="600"/>
        <w:rPr>
          <w:rFonts w:ascii="仿宋" w:eastAsia="仿宋" w:hAnsi="仿宋" w:cs="仿宋"/>
          <w:color w:val="000000"/>
          <w:kern w:val="0"/>
          <w:sz w:val="30"/>
          <w:szCs w:val="30"/>
        </w:rPr>
      </w:pPr>
    </w:p>
    <w:p w14:paraId="6B24270B" w14:textId="64FAC150" w:rsidR="001E5C95" w:rsidRDefault="001E5C95" w:rsidP="001E5C95">
      <w:pPr>
        <w:spacing w:line="360" w:lineRule="auto"/>
        <w:ind w:firstLineChars="200" w:firstLine="600"/>
        <w:rPr>
          <w:rFonts w:ascii="仿宋" w:eastAsia="仿宋" w:hAnsi="仿宋" w:cs="仿宋"/>
          <w:color w:val="000000"/>
          <w:kern w:val="0"/>
          <w:sz w:val="30"/>
          <w:szCs w:val="30"/>
        </w:rPr>
      </w:pPr>
    </w:p>
    <w:p w14:paraId="02D6FEB2" w14:textId="0CF5A3F8" w:rsidR="001E5C95" w:rsidRDefault="001E5C95" w:rsidP="001E5C95">
      <w:pPr>
        <w:spacing w:line="360" w:lineRule="auto"/>
        <w:ind w:firstLineChars="200" w:firstLine="600"/>
        <w:rPr>
          <w:rFonts w:ascii="仿宋" w:eastAsia="仿宋" w:hAnsi="仿宋" w:cs="仿宋"/>
          <w:color w:val="000000"/>
          <w:kern w:val="0"/>
          <w:sz w:val="30"/>
          <w:szCs w:val="30"/>
        </w:rPr>
      </w:pPr>
    </w:p>
    <w:p w14:paraId="46A02881" w14:textId="093EAB4F" w:rsidR="001E5C95" w:rsidRDefault="001E5C95" w:rsidP="001E5C95">
      <w:pPr>
        <w:spacing w:line="360" w:lineRule="auto"/>
        <w:ind w:firstLineChars="200" w:firstLine="600"/>
        <w:rPr>
          <w:rFonts w:ascii="仿宋" w:eastAsia="仿宋" w:hAnsi="仿宋" w:cs="仿宋"/>
          <w:color w:val="000000"/>
          <w:kern w:val="0"/>
          <w:sz w:val="30"/>
          <w:szCs w:val="30"/>
        </w:rPr>
      </w:pPr>
    </w:p>
    <w:p w14:paraId="443EA0B5" w14:textId="31A823A2" w:rsidR="001E5C95" w:rsidRDefault="001E5C95" w:rsidP="001E5C95">
      <w:pPr>
        <w:spacing w:line="360" w:lineRule="auto"/>
        <w:ind w:firstLineChars="200" w:firstLine="600"/>
        <w:rPr>
          <w:rFonts w:ascii="仿宋" w:eastAsia="仿宋" w:hAnsi="仿宋" w:cs="仿宋"/>
          <w:color w:val="000000"/>
          <w:kern w:val="0"/>
          <w:sz w:val="30"/>
          <w:szCs w:val="30"/>
        </w:rPr>
      </w:pPr>
    </w:p>
    <w:p w14:paraId="1A6BDC90" w14:textId="36F94A91" w:rsidR="001E5C95" w:rsidRDefault="001E5C95" w:rsidP="001E5C95">
      <w:pPr>
        <w:spacing w:line="360" w:lineRule="auto"/>
        <w:ind w:firstLineChars="200" w:firstLine="600"/>
        <w:rPr>
          <w:rFonts w:ascii="仿宋" w:eastAsia="仿宋" w:hAnsi="仿宋" w:cs="仿宋"/>
          <w:color w:val="000000"/>
          <w:kern w:val="0"/>
          <w:sz w:val="30"/>
          <w:szCs w:val="30"/>
        </w:rPr>
      </w:pPr>
    </w:p>
    <w:p w14:paraId="14AE76BE" w14:textId="77777777" w:rsidR="001E5C95" w:rsidRDefault="001E5C95" w:rsidP="001E5C95">
      <w:pPr>
        <w:spacing w:line="360" w:lineRule="auto"/>
        <w:ind w:firstLineChars="200" w:firstLine="600"/>
        <w:rPr>
          <w:rFonts w:ascii="仿宋" w:eastAsia="仿宋" w:hAnsi="仿宋" w:cs="仿宋"/>
          <w:color w:val="000000"/>
          <w:kern w:val="0"/>
          <w:sz w:val="30"/>
          <w:szCs w:val="30"/>
        </w:rPr>
      </w:pPr>
    </w:p>
    <w:p w14:paraId="666C2D38" w14:textId="77777777" w:rsidR="007E23C4" w:rsidRDefault="007E23C4" w:rsidP="001E5C95">
      <w:pPr>
        <w:spacing w:line="360" w:lineRule="auto"/>
        <w:ind w:firstLineChars="200" w:firstLine="600"/>
        <w:rPr>
          <w:rFonts w:ascii="仿宋" w:eastAsia="仿宋" w:hAnsi="仿宋" w:cs="仿宋"/>
          <w:color w:val="000000"/>
          <w:kern w:val="0"/>
          <w:sz w:val="30"/>
          <w:szCs w:val="30"/>
        </w:rPr>
      </w:pPr>
    </w:p>
    <w:p w14:paraId="18D42201" w14:textId="77777777" w:rsidR="00141484" w:rsidRDefault="00141484">
      <w:pPr>
        <w:pStyle w:val="12"/>
        <w:spacing w:before="156" w:after="156" w:line="360" w:lineRule="auto"/>
        <w:ind w:firstLine="600"/>
        <w:rPr>
          <w:rFonts w:ascii="仿宋" w:eastAsia="仿宋" w:hAnsi="仿宋" w:cs="仿宋"/>
          <w:color w:val="000000"/>
          <w:kern w:val="0"/>
          <w:sz w:val="30"/>
          <w:szCs w:val="30"/>
        </w:rPr>
      </w:pPr>
    </w:p>
    <w:p w14:paraId="1D294E11" w14:textId="77777777" w:rsidR="00141484" w:rsidRDefault="00023BE3">
      <w:pPr>
        <w:pStyle w:val="2"/>
        <w:numPr>
          <w:ilvl w:val="0"/>
          <w:numId w:val="2"/>
        </w:numPr>
        <w:rPr>
          <w:sz w:val="32"/>
        </w:rPr>
      </w:pPr>
      <w:r>
        <w:rPr>
          <w:rFonts w:hint="eastAsia"/>
          <w:sz w:val="32"/>
        </w:rPr>
        <w:lastRenderedPageBreak/>
        <w:t>招标文件</w:t>
      </w:r>
    </w:p>
    <w:p w14:paraId="54A4A383" w14:textId="77777777" w:rsidR="00141484" w:rsidRDefault="00023BE3">
      <w:pPr>
        <w:numPr>
          <w:ilvl w:val="0"/>
          <w:numId w:val="3"/>
        </w:num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招标文件的构成</w:t>
      </w:r>
    </w:p>
    <w:p w14:paraId="4B21C16A" w14:textId="77777777" w:rsidR="00141484" w:rsidRDefault="00023BE3">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招标邀请</w:t>
      </w:r>
    </w:p>
    <w:p w14:paraId="6905DDC4" w14:textId="77777777" w:rsidR="00141484" w:rsidRDefault="00023BE3">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投标人须知</w:t>
      </w:r>
    </w:p>
    <w:p w14:paraId="21199560" w14:textId="77777777" w:rsidR="00141484" w:rsidRDefault="00023BE3">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开标及评标</w:t>
      </w:r>
    </w:p>
    <w:p w14:paraId="6D84504D" w14:textId="77777777" w:rsidR="00141484" w:rsidRDefault="00023BE3">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授予合同</w:t>
      </w:r>
    </w:p>
    <w:p w14:paraId="08097E4E" w14:textId="77777777" w:rsidR="00141484" w:rsidRDefault="00023BE3">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附件</w:t>
      </w:r>
    </w:p>
    <w:p w14:paraId="6F3F3233" w14:textId="77777777" w:rsidR="00141484" w:rsidRDefault="00023BE3">
      <w:pPr>
        <w:numPr>
          <w:ilvl w:val="0"/>
          <w:numId w:val="5"/>
        </w:num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招标文件的澄清</w:t>
      </w:r>
    </w:p>
    <w:p w14:paraId="6675D3BF"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14:paraId="51494517" w14:textId="77777777" w:rsidR="00141484" w:rsidRDefault="00023BE3">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（三）招标文件的修改</w:t>
      </w:r>
    </w:p>
    <w:p w14:paraId="02EC631E"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14:paraId="41A32E9F"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14:paraId="2C40507F" w14:textId="77777777" w:rsidR="00141484" w:rsidRDefault="00023BE3">
      <w:pPr>
        <w:pStyle w:val="2"/>
        <w:numPr>
          <w:ilvl w:val="0"/>
          <w:numId w:val="2"/>
        </w:numPr>
        <w:rPr>
          <w:sz w:val="32"/>
        </w:rPr>
      </w:pPr>
      <w:r>
        <w:rPr>
          <w:rFonts w:hint="eastAsia"/>
          <w:sz w:val="32"/>
        </w:rPr>
        <w:t>投标文件</w:t>
      </w:r>
    </w:p>
    <w:p w14:paraId="3A5CF499" w14:textId="77777777" w:rsidR="00141484" w:rsidRDefault="00023BE3">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（一）文字要求</w:t>
      </w:r>
    </w:p>
    <w:p w14:paraId="1B2070F8"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投标方提交的投标书以及投标方与邀标方就有关投标的所有来往</w:t>
      </w:r>
      <w:r>
        <w:rPr>
          <w:rFonts w:ascii="仿宋" w:eastAsia="仿宋" w:hAnsi="仿宋" w:cs="仿宋" w:hint="eastAsia"/>
          <w:color w:val="000000"/>
          <w:kern w:val="0"/>
          <w:sz w:val="30"/>
          <w:szCs w:val="30"/>
        </w:rPr>
        <w:lastRenderedPageBreak/>
        <w:t>函电均应使用中文。投标方可以提交用其它语言印制的资料，但必须译成中文，在有差异和矛盾时以中文为准。</w:t>
      </w:r>
    </w:p>
    <w:p w14:paraId="469A9656" w14:textId="77777777" w:rsidR="00141484" w:rsidRDefault="00023BE3">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（二）编写要求</w:t>
      </w:r>
    </w:p>
    <w:p w14:paraId="33863C95"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14:paraId="3FCEE3B7" w14:textId="77777777" w:rsidR="00141484" w:rsidRDefault="00023BE3">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（三）无效投标处理</w:t>
      </w:r>
    </w:p>
    <w:p w14:paraId="7F02B72C"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不按招标文件的要求提供的投标文件，邀标方有权按无效标处理。</w:t>
      </w:r>
    </w:p>
    <w:p w14:paraId="263A0F11" w14:textId="77777777" w:rsidR="00141484" w:rsidRDefault="00023BE3">
      <w:pPr>
        <w:spacing w:line="360" w:lineRule="auto"/>
        <w:ind w:firstLineChars="200" w:firstLine="602"/>
        <w:outlineLvl w:val="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（四）投标文件的组成</w:t>
      </w:r>
    </w:p>
    <w:p w14:paraId="1C60D13A" w14:textId="77777777" w:rsidR="00141484" w:rsidRDefault="00023BE3">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 xml:space="preserve">4.1投标函 </w:t>
      </w:r>
    </w:p>
    <w:p w14:paraId="49474D93" w14:textId="74873828" w:rsidR="00141484" w:rsidRDefault="00023BE3">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4.2投标项目报价文件</w:t>
      </w:r>
      <w:r w:rsidR="007C666D">
        <w:rPr>
          <w:rFonts w:ascii="仿宋" w:eastAsia="仿宋" w:hAnsi="仿宋" w:cs="仿宋" w:hint="eastAsia"/>
          <w:b/>
          <w:color w:val="000000"/>
          <w:kern w:val="0"/>
          <w:sz w:val="30"/>
          <w:szCs w:val="30"/>
        </w:rPr>
        <w:t>（可附带保险服务方案）</w:t>
      </w:r>
    </w:p>
    <w:p w14:paraId="4F77E063" w14:textId="77777777" w:rsidR="00141484" w:rsidRDefault="00023BE3">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14:paraId="44E80397" w14:textId="77777777" w:rsidR="00141484" w:rsidRDefault="00023BE3">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w:t>
      </w:r>
      <w:r w:rsidR="00190F18">
        <w:rPr>
          <w:rFonts w:ascii="仿宋" w:eastAsia="仿宋" w:hAnsi="仿宋" w:cs="仿宋"/>
          <w:b/>
          <w:color w:val="000000"/>
          <w:kern w:val="0"/>
          <w:sz w:val="30"/>
          <w:szCs w:val="30"/>
        </w:rPr>
        <w:t>4</w:t>
      </w:r>
      <w:r>
        <w:rPr>
          <w:rFonts w:ascii="仿宋" w:eastAsia="仿宋" w:hAnsi="仿宋" w:cs="仿宋" w:hint="eastAsia"/>
          <w:b/>
          <w:color w:val="000000"/>
          <w:kern w:val="0"/>
          <w:sz w:val="30"/>
          <w:szCs w:val="30"/>
        </w:rPr>
        <w:t>投标书应填写招标项目全称、投标文件有目录、加盖公章以及投标单位法人代表或授权代表签字盖章。</w:t>
      </w:r>
    </w:p>
    <w:p w14:paraId="13DE9897" w14:textId="77777777" w:rsidR="00141484" w:rsidRDefault="00023BE3">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w:t>
      </w:r>
      <w:r w:rsidR="00190F18">
        <w:rPr>
          <w:rFonts w:ascii="仿宋" w:eastAsia="仿宋" w:hAnsi="仿宋" w:cs="仿宋"/>
          <w:b/>
          <w:color w:val="000000"/>
          <w:kern w:val="0"/>
          <w:sz w:val="30"/>
          <w:szCs w:val="30"/>
        </w:rPr>
        <w:t>5</w:t>
      </w:r>
      <w:r>
        <w:rPr>
          <w:rFonts w:ascii="仿宋" w:eastAsia="仿宋" w:hAnsi="仿宋" w:cs="仿宋" w:hint="eastAsia"/>
          <w:b/>
          <w:color w:val="000000"/>
          <w:kern w:val="0"/>
          <w:sz w:val="30"/>
          <w:szCs w:val="30"/>
        </w:rPr>
        <w:t>投标书一式二份，正本、副本均须印制，分别装袋密封，封口处加盖公章，投标项目报价表装袋密封。</w:t>
      </w:r>
    </w:p>
    <w:p w14:paraId="5D909F70" w14:textId="77777777" w:rsidR="00141484" w:rsidRDefault="00023BE3">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（五） 投标方对邀标方应尽的保密义务</w:t>
      </w:r>
    </w:p>
    <w:p w14:paraId="10416993"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14:paraId="387BF6BB"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14:paraId="06B544F8"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5.3投标方应严格保密邀标方提供的邀标文件，未经邀标方许可，</w:t>
      </w:r>
      <w:r>
        <w:rPr>
          <w:rFonts w:ascii="仿宋" w:eastAsia="仿宋" w:hAnsi="仿宋" w:cs="仿宋" w:hint="eastAsia"/>
          <w:color w:val="000000"/>
          <w:kern w:val="0"/>
          <w:sz w:val="30"/>
          <w:szCs w:val="30"/>
        </w:rPr>
        <w:lastRenderedPageBreak/>
        <w:t>投标方不得向第三方泄密，如经查实投标方违反本约定，邀标方将取消投标方的投标资格。</w:t>
      </w:r>
    </w:p>
    <w:p w14:paraId="73239A2F" w14:textId="77777777" w:rsidR="00141484" w:rsidRDefault="00023BE3">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（六）投标文件的修改和撤回</w:t>
      </w:r>
    </w:p>
    <w:p w14:paraId="37DEF0D7"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14:paraId="7ECA3401"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6" w:name="_Toc409105638"/>
    </w:p>
    <w:p w14:paraId="2E3A0AA4" w14:textId="77777777" w:rsidR="00141484" w:rsidRDefault="00023BE3">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（七）无效投标</w:t>
      </w:r>
      <w:bookmarkEnd w:id="6"/>
    </w:p>
    <w:p w14:paraId="03B70E39"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7.1在投标截止时间以后送达的投标文件；</w:t>
      </w:r>
    </w:p>
    <w:p w14:paraId="20A94F9D"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7.2未按招标文件要求密封的投标文件和由于包装不妥而失散或严重破损的投标文件；</w:t>
      </w:r>
    </w:p>
    <w:p w14:paraId="1A6008A3"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7.3未按招标文件要求编制或字迹模糊、辨认不清的；</w:t>
      </w:r>
    </w:p>
    <w:p w14:paraId="71381D71"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7.4与招标文件有重大偏离的投标文件；</w:t>
      </w:r>
    </w:p>
    <w:p w14:paraId="5C7DA0A2" w14:textId="49E5FBBE" w:rsidR="00141484" w:rsidRDefault="00023BE3" w:rsidP="00166E8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7.5关键文件没有投标方授权代表签字和加盖公章的投标文件；</w:t>
      </w:r>
    </w:p>
    <w:p w14:paraId="5A885718" w14:textId="0376C60C" w:rsidR="00141484" w:rsidRDefault="00166E8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7.6</w:t>
      </w:r>
      <w:r w:rsidR="00023BE3">
        <w:rPr>
          <w:rFonts w:ascii="仿宋" w:eastAsia="仿宋" w:hAnsi="仿宋" w:cs="仿宋" w:hint="eastAsia"/>
          <w:color w:val="000000"/>
          <w:kern w:val="0"/>
          <w:sz w:val="30"/>
          <w:szCs w:val="30"/>
        </w:rPr>
        <w:t>投标人递交两份或两份以上内容不同的投标书。</w:t>
      </w:r>
    </w:p>
    <w:p w14:paraId="3B82114E" w14:textId="77777777" w:rsidR="00141484" w:rsidRDefault="00023BE3">
      <w:pPr>
        <w:spacing w:line="360" w:lineRule="auto"/>
        <w:ind w:firstLineChars="200" w:firstLine="600"/>
        <w:outlineLvl w:val="2"/>
        <w:rPr>
          <w:rFonts w:ascii="仿宋" w:eastAsia="仿宋" w:hAnsi="仿宋" w:cs="仿宋"/>
          <w:color w:val="000000"/>
          <w:kern w:val="0"/>
          <w:sz w:val="30"/>
          <w:szCs w:val="30"/>
        </w:rPr>
      </w:pPr>
      <w:bookmarkStart w:id="7" w:name="_Toc26613963"/>
      <w:r>
        <w:rPr>
          <w:rFonts w:ascii="仿宋" w:eastAsia="仿宋" w:hAnsi="仿宋" w:cs="仿宋" w:hint="eastAsia"/>
          <w:color w:val="000000"/>
          <w:kern w:val="0"/>
          <w:sz w:val="30"/>
          <w:szCs w:val="30"/>
        </w:rPr>
        <w:t>（八）其他要求</w:t>
      </w:r>
    </w:p>
    <w:p w14:paraId="07DEB229"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8.1投标方须以邮寄或当面提交的方式，在投标截止时间前将投标文件送达邀标方，否则投标视为废标。</w:t>
      </w:r>
    </w:p>
    <w:p w14:paraId="056573B0" w14:textId="1AB04BAA" w:rsidR="001D5621"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8.2投标人不得以他人名义投标或以其他方式弄虚作假，骗取中标。</w:t>
      </w:r>
    </w:p>
    <w:p w14:paraId="78536D5B" w14:textId="77777777" w:rsidR="001D5621" w:rsidRDefault="001D5621">
      <w:pPr>
        <w:widowControl/>
        <w:jc w:val="left"/>
        <w:rPr>
          <w:rFonts w:ascii="仿宋" w:eastAsia="仿宋" w:hAnsi="仿宋" w:cs="仿宋"/>
          <w:color w:val="000000"/>
          <w:kern w:val="0"/>
          <w:sz w:val="30"/>
          <w:szCs w:val="30"/>
        </w:rPr>
      </w:pPr>
      <w:r>
        <w:rPr>
          <w:rFonts w:ascii="仿宋" w:eastAsia="仿宋" w:hAnsi="仿宋" w:cs="仿宋"/>
          <w:color w:val="000000"/>
          <w:kern w:val="0"/>
          <w:sz w:val="30"/>
          <w:szCs w:val="30"/>
        </w:rPr>
        <w:br w:type="page"/>
      </w:r>
    </w:p>
    <w:p w14:paraId="2013E189" w14:textId="566C43BF" w:rsidR="00141484" w:rsidRPr="001D5621" w:rsidRDefault="001D5621">
      <w:pPr>
        <w:pStyle w:val="1"/>
        <w:spacing w:line="412" w:lineRule="auto"/>
        <w:jc w:val="center"/>
      </w:pPr>
      <w:bookmarkStart w:id="8" w:name="_Toc131513724"/>
      <w:r w:rsidRPr="001D5621">
        <w:rPr>
          <w:rFonts w:hint="eastAsia"/>
        </w:rPr>
        <w:lastRenderedPageBreak/>
        <w:t>第三部分</w:t>
      </w:r>
      <w:r w:rsidRPr="001D5621">
        <w:rPr>
          <w:rFonts w:hint="eastAsia"/>
        </w:rPr>
        <w:t xml:space="preserve"> </w:t>
      </w:r>
      <w:r w:rsidR="00023BE3" w:rsidRPr="001D5621">
        <w:rPr>
          <w:rFonts w:hint="eastAsia"/>
        </w:rPr>
        <w:t>开标及评标</w:t>
      </w:r>
      <w:bookmarkEnd w:id="7"/>
      <w:bookmarkEnd w:id="8"/>
    </w:p>
    <w:p w14:paraId="35BFF9E5" w14:textId="77777777" w:rsidR="00141484" w:rsidRDefault="00023BE3">
      <w:pPr>
        <w:pStyle w:val="3"/>
        <w:spacing w:line="360" w:lineRule="auto"/>
        <w:ind w:leftChars="0" w:left="420"/>
        <w:rPr>
          <w:sz w:val="30"/>
          <w:szCs w:val="30"/>
        </w:rPr>
      </w:pPr>
      <w:r>
        <w:rPr>
          <w:rFonts w:hint="eastAsia"/>
          <w:sz w:val="32"/>
        </w:rPr>
        <w:t>（</w:t>
      </w:r>
      <w:r>
        <w:rPr>
          <w:rFonts w:hint="eastAsia"/>
          <w:sz w:val="30"/>
          <w:szCs w:val="30"/>
        </w:rPr>
        <w:t>一）开标</w:t>
      </w:r>
    </w:p>
    <w:p w14:paraId="20E297B7"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邀标方将自行组建评标小组在投标截止期后的某一时间对所有投标文件统一拆封开标。</w:t>
      </w:r>
      <w:bookmarkStart w:id="9" w:name="_Toc409105641"/>
    </w:p>
    <w:p w14:paraId="2FE312EF" w14:textId="77777777" w:rsidR="00141484" w:rsidRDefault="00023BE3">
      <w:pPr>
        <w:pStyle w:val="3"/>
        <w:spacing w:line="360" w:lineRule="auto"/>
        <w:ind w:leftChars="0" w:left="420"/>
        <w:rPr>
          <w:sz w:val="30"/>
          <w:szCs w:val="30"/>
        </w:rPr>
      </w:pPr>
      <w:r>
        <w:rPr>
          <w:rFonts w:hint="eastAsia"/>
          <w:sz w:val="30"/>
          <w:szCs w:val="30"/>
        </w:rPr>
        <w:t>（二）投标文件初审</w:t>
      </w:r>
      <w:bookmarkEnd w:id="9"/>
    </w:p>
    <w:p w14:paraId="355A314B"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开标后，按规定组建的评标委员会对投标文件进行初审，初审内容为：</w:t>
      </w:r>
    </w:p>
    <w:p w14:paraId="6021D53F"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2.1投标文件是否符合招标文件的要求，内容是否完整，文件签署是否齐全；</w:t>
      </w:r>
    </w:p>
    <w:p w14:paraId="0CFECB46"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2.2价格构成有无计算错误；</w:t>
      </w:r>
    </w:p>
    <w:p w14:paraId="2A23D7E2" w14:textId="6549881D" w:rsidR="00141484" w:rsidRDefault="00023BE3" w:rsidP="00166E8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2.3初审时发现价格计算有误，将按下述原则修正：单价之和与总价不符，或以文字表示的数据与数字表示的有差别，将以较低价为准修正价格；</w:t>
      </w:r>
    </w:p>
    <w:p w14:paraId="3C1DCB99" w14:textId="53F3A6D3" w:rsidR="00141484" w:rsidRDefault="00166E8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2.4</w:t>
      </w:r>
      <w:r w:rsidR="00023BE3">
        <w:rPr>
          <w:rFonts w:ascii="仿宋" w:eastAsia="仿宋" w:hAnsi="仿宋" w:cs="仿宋" w:hint="eastAsia"/>
          <w:color w:val="000000"/>
          <w:kern w:val="0"/>
          <w:sz w:val="30"/>
          <w:szCs w:val="30"/>
        </w:rPr>
        <w:t>邀标方对投标文件的判定，只依据投标内容本身，不依靠开标后的任何外来证明。</w:t>
      </w:r>
      <w:bookmarkStart w:id="10" w:name="_Toc409105642"/>
    </w:p>
    <w:p w14:paraId="5E1885E5" w14:textId="77777777" w:rsidR="00141484" w:rsidRDefault="00023BE3">
      <w:pPr>
        <w:pStyle w:val="3"/>
        <w:spacing w:line="360" w:lineRule="auto"/>
        <w:ind w:leftChars="0" w:left="420"/>
        <w:rPr>
          <w:sz w:val="30"/>
          <w:szCs w:val="30"/>
        </w:rPr>
      </w:pPr>
      <w:r>
        <w:rPr>
          <w:rFonts w:hint="eastAsia"/>
          <w:sz w:val="30"/>
          <w:szCs w:val="30"/>
        </w:rPr>
        <w:t>（三）询标</w:t>
      </w:r>
      <w:bookmarkEnd w:id="10"/>
    </w:p>
    <w:p w14:paraId="6DD58FCF"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3.1为有利于对投标文件的比较和评议，邀标方可要求投标方对投标文件进行澄清，必要时邀标方可要求投标方对澄清的问题作出书面答复。书面答复须有投标全权代表签字并作为投标内容的一部分。</w:t>
      </w:r>
    </w:p>
    <w:p w14:paraId="34FAEE70" w14:textId="77777777" w:rsidR="00141484" w:rsidRDefault="00023BE3">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3.2投标方对投标文件的澄清不得改变投标价格及实质性内容。</w:t>
      </w:r>
      <w:bookmarkStart w:id="11" w:name="_Toc409105643"/>
    </w:p>
    <w:p w14:paraId="199A0A71" w14:textId="77777777" w:rsidR="00141484" w:rsidRDefault="00023BE3">
      <w:pPr>
        <w:pStyle w:val="3"/>
        <w:spacing w:line="560" w:lineRule="exact"/>
        <w:ind w:leftChars="0" w:left="420"/>
        <w:rPr>
          <w:sz w:val="30"/>
          <w:szCs w:val="30"/>
        </w:rPr>
      </w:pPr>
      <w:r>
        <w:rPr>
          <w:rFonts w:hint="eastAsia"/>
          <w:sz w:val="30"/>
          <w:szCs w:val="30"/>
        </w:rPr>
        <w:lastRenderedPageBreak/>
        <w:t>（四）评标</w:t>
      </w:r>
      <w:bookmarkEnd w:id="11"/>
    </w:p>
    <w:p w14:paraId="458F5D07"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4.1邀标方将按规定组建评标小组对具备实质性响应的投标文件进行评估和比较。</w:t>
      </w:r>
    </w:p>
    <w:p w14:paraId="27F0B66D"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4.2评标原则</w:t>
      </w:r>
    </w:p>
    <w:p w14:paraId="5893481E"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评标小组按照招标文件的要求进行评标以商务标为主，技术标为辅，同时考虑以下因素：</w:t>
      </w:r>
    </w:p>
    <w:p w14:paraId="25427C8B"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（1）投标价格的竞争性；</w:t>
      </w:r>
    </w:p>
    <w:p w14:paraId="02B0AB94"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（2）服务目标达到的效果及周期；</w:t>
      </w:r>
    </w:p>
    <w:p w14:paraId="4EB30064" w14:textId="7918D91D"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sidR="00B06ACE">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）经营信誉；</w:t>
      </w:r>
    </w:p>
    <w:p w14:paraId="4422DBF0" w14:textId="589F0D6C"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sidR="00B06ACE">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）企业资质；</w:t>
      </w:r>
    </w:p>
    <w:p w14:paraId="5D01C583"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4.3评标工作如需投标方配合，投标方必须接受。</w:t>
      </w:r>
    </w:p>
    <w:p w14:paraId="28031E7D"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4.4评标小组经评审认为所有投标均不符合招标文件要求的，可以否决所有投标。</w:t>
      </w:r>
      <w:bookmarkStart w:id="12" w:name="_Toc409105644"/>
      <w:bookmarkStart w:id="13" w:name="_Toc408327757"/>
    </w:p>
    <w:p w14:paraId="1AB56A78" w14:textId="77777777" w:rsidR="00141484" w:rsidRDefault="00023BE3">
      <w:pPr>
        <w:pStyle w:val="3"/>
        <w:spacing w:line="560" w:lineRule="exact"/>
        <w:ind w:leftChars="0" w:left="420"/>
        <w:rPr>
          <w:sz w:val="30"/>
          <w:szCs w:val="30"/>
        </w:rPr>
      </w:pPr>
      <w:r>
        <w:rPr>
          <w:rFonts w:hint="eastAsia"/>
          <w:sz w:val="30"/>
          <w:szCs w:val="30"/>
        </w:rPr>
        <w:t>（五）废标原则</w:t>
      </w:r>
      <w:bookmarkEnd w:id="12"/>
      <w:bookmarkEnd w:id="13"/>
    </w:p>
    <w:p w14:paraId="3CC234E4"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5.1评标小组经评审认为所有投标均不符合招标文件中“投标文件应按招标文件要求的格式和内容填写”、“投标人单位盖章齐全，符合招标文件规定”等规定的，可以否决所有投标，将作废标处理。</w:t>
      </w:r>
    </w:p>
    <w:p w14:paraId="0173EA9F"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14:paraId="56FC766E"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14:paraId="2E583B4C"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5.4投标人若没有严格按照招标文件的要求编写投标文件或修改</w:t>
      </w:r>
      <w:r>
        <w:rPr>
          <w:rFonts w:ascii="仿宋" w:eastAsia="仿宋" w:hAnsi="仿宋" w:cs="仿宋" w:hint="eastAsia"/>
          <w:color w:val="000000"/>
          <w:kern w:val="0"/>
          <w:sz w:val="30"/>
          <w:szCs w:val="30"/>
        </w:rPr>
        <w:lastRenderedPageBreak/>
        <w:t>招标文件清单，经评标小组确认，将作废标处理。</w:t>
      </w:r>
      <w:bookmarkStart w:id="14" w:name="_Toc409105645"/>
    </w:p>
    <w:p w14:paraId="09E78FAE"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5.5发现存在其他隐瞒和夸大事实行为的投标，将作废标处理。</w:t>
      </w:r>
    </w:p>
    <w:p w14:paraId="137FBB1D" w14:textId="77777777" w:rsidR="00141484" w:rsidRDefault="00023BE3">
      <w:pPr>
        <w:pStyle w:val="3"/>
        <w:spacing w:line="560" w:lineRule="exact"/>
        <w:ind w:leftChars="0" w:left="420"/>
        <w:rPr>
          <w:sz w:val="30"/>
          <w:szCs w:val="30"/>
        </w:rPr>
      </w:pPr>
      <w:r>
        <w:rPr>
          <w:rFonts w:hint="eastAsia"/>
          <w:sz w:val="30"/>
          <w:szCs w:val="30"/>
        </w:rPr>
        <w:t>（六）中标标准</w:t>
      </w:r>
      <w:bookmarkEnd w:id="14"/>
    </w:p>
    <w:p w14:paraId="263A0427"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评标结束后，决标领导小组根据以下中标标准进行审查：</w:t>
      </w:r>
    </w:p>
    <w:p w14:paraId="0B774FE5" w14:textId="69150C8B"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sidR="00207DCE">
        <w:rPr>
          <w:rFonts w:ascii="仿宋" w:eastAsia="仿宋" w:hAnsi="仿宋" w:cs="仿宋"/>
          <w:color w:val="000000"/>
          <w:kern w:val="0"/>
          <w:sz w:val="30"/>
          <w:szCs w:val="30"/>
        </w:rPr>
        <w:t>1</w:t>
      </w:r>
      <w:r>
        <w:rPr>
          <w:rFonts w:ascii="仿宋" w:eastAsia="仿宋" w:hAnsi="仿宋" w:cs="仿宋" w:hint="eastAsia"/>
          <w:color w:val="000000"/>
          <w:kern w:val="0"/>
          <w:sz w:val="30"/>
          <w:szCs w:val="30"/>
        </w:rPr>
        <w:t>投标方履行</w:t>
      </w:r>
      <w:r w:rsidR="00207DCE">
        <w:rPr>
          <w:rFonts w:ascii="仿宋" w:eastAsia="仿宋" w:hAnsi="仿宋" w:cs="仿宋" w:hint="eastAsia"/>
          <w:color w:val="000000"/>
          <w:kern w:val="0"/>
          <w:sz w:val="30"/>
          <w:szCs w:val="30"/>
        </w:rPr>
        <w:t>保险</w:t>
      </w:r>
      <w:r>
        <w:rPr>
          <w:rFonts w:ascii="仿宋" w:eastAsia="仿宋" w:hAnsi="仿宋" w:cs="仿宋" w:hint="eastAsia"/>
          <w:color w:val="000000"/>
          <w:kern w:val="0"/>
          <w:sz w:val="30"/>
          <w:szCs w:val="30"/>
        </w:rPr>
        <w:t>合同的能力;</w:t>
      </w:r>
    </w:p>
    <w:p w14:paraId="7B40B365" w14:textId="79F04458"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sidR="00207DCE">
        <w:rPr>
          <w:rFonts w:ascii="仿宋" w:eastAsia="仿宋" w:hAnsi="仿宋" w:cs="仿宋"/>
          <w:color w:val="000000"/>
          <w:kern w:val="0"/>
          <w:sz w:val="30"/>
          <w:szCs w:val="30"/>
        </w:rPr>
        <w:t>2</w:t>
      </w:r>
      <w:r>
        <w:rPr>
          <w:rFonts w:ascii="仿宋" w:eastAsia="仿宋" w:hAnsi="仿宋" w:cs="仿宋" w:hint="eastAsia"/>
          <w:color w:val="000000"/>
          <w:kern w:val="0"/>
          <w:sz w:val="30"/>
          <w:szCs w:val="30"/>
        </w:rPr>
        <w:t>投标文件符合招标文件要求；</w:t>
      </w:r>
    </w:p>
    <w:p w14:paraId="7C2F1429" w14:textId="7C0D9E1A"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sidR="00207DCE">
        <w:rPr>
          <w:rFonts w:ascii="仿宋" w:eastAsia="仿宋" w:hAnsi="仿宋" w:cs="仿宋"/>
          <w:color w:val="000000"/>
          <w:kern w:val="0"/>
          <w:sz w:val="30"/>
          <w:szCs w:val="30"/>
        </w:rPr>
        <w:t>3</w:t>
      </w:r>
      <w:r w:rsidR="00B06ACE">
        <w:rPr>
          <w:rFonts w:ascii="仿宋" w:eastAsia="仿宋" w:hAnsi="仿宋" w:cs="仿宋" w:hint="eastAsia"/>
          <w:color w:val="000000"/>
          <w:kern w:val="0"/>
          <w:sz w:val="30"/>
          <w:szCs w:val="30"/>
        </w:rPr>
        <w:t>投标方</w:t>
      </w:r>
      <w:r>
        <w:rPr>
          <w:rFonts w:ascii="仿宋" w:eastAsia="仿宋" w:hAnsi="仿宋" w:cs="仿宋" w:hint="eastAsia"/>
          <w:color w:val="000000"/>
          <w:kern w:val="0"/>
          <w:sz w:val="30"/>
          <w:szCs w:val="30"/>
        </w:rPr>
        <w:t>报价</w:t>
      </w:r>
      <w:r w:rsidR="00B06ACE">
        <w:rPr>
          <w:rFonts w:ascii="仿宋" w:eastAsia="仿宋" w:hAnsi="仿宋" w:cs="仿宋" w:hint="eastAsia"/>
          <w:color w:val="000000"/>
          <w:kern w:val="0"/>
          <w:sz w:val="30"/>
          <w:szCs w:val="30"/>
        </w:rPr>
        <w:t>对我方最优</w:t>
      </w:r>
      <w:r>
        <w:rPr>
          <w:rFonts w:ascii="仿宋" w:eastAsia="仿宋" w:hAnsi="仿宋" w:cs="仿宋" w:hint="eastAsia"/>
          <w:color w:val="000000"/>
          <w:kern w:val="0"/>
          <w:sz w:val="30"/>
          <w:szCs w:val="30"/>
        </w:rPr>
        <w:t>；</w:t>
      </w:r>
    </w:p>
    <w:p w14:paraId="35256D72" w14:textId="77777777" w:rsidR="00141484" w:rsidRDefault="00023BE3">
      <w:pPr>
        <w:pStyle w:val="3"/>
        <w:spacing w:line="560" w:lineRule="exact"/>
        <w:ind w:leftChars="0" w:left="420"/>
        <w:rPr>
          <w:sz w:val="30"/>
          <w:szCs w:val="30"/>
        </w:rPr>
      </w:pPr>
      <w:r>
        <w:rPr>
          <w:rFonts w:hint="eastAsia"/>
          <w:sz w:val="30"/>
          <w:szCs w:val="30"/>
        </w:rPr>
        <w:t>（七）中标通知</w:t>
      </w:r>
    </w:p>
    <w:p w14:paraId="77E46E53"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7.1在投标有效期内，邀标方将以书面的形式通知中标方；</w:t>
      </w:r>
    </w:p>
    <w:p w14:paraId="11696409" w14:textId="7296C055" w:rsidR="001D5621"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7.2邀标方有权对未中标的投标方不作任何解释。</w:t>
      </w:r>
    </w:p>
    <w:p w14:paraId="1C5D7C42" w14:textId="77777777" w:rsidR="001D5621" w:rsidRDefault="001D5621">
      <w:pPr>
        <w:widowControl/>
        <w:jc w:val="left"/>
        <w:rPr>
          <w:rFonts w:ascii="仿宋" w:eastAsia="仿宋" w:hAnsi="仿宋" w:cs="仿宋"/>
          <w:color w:val="000000"/>
          <w:kern w:val="0"/>
          <w:sz w:val="30"/>
          <w:szCs w:val="30"/>
        </w:rPr>
      </w:pPr>
      <w:r>
        <w:rPr>
          <w:rFonts w:ascii="仿宋" w:eastAsia="仿宋" w:hAnsi="仿宋" w:cs="仿宋"/>
          <w:color w:val="000000"/>
          <w:kern w:val="0"/>
          <w:sz w:val="30"/>
          <w:szCs w:val="30"/>
        </w:rPr>
        <w:br w:type="page"/>
      </w:r>
    </w:p>
    <w:p w14:paraId="132F66BE" w14:textId="4974C1B9" w:rsidR="00141484" w:rsidRPr="001D5621" w:rsidRDefault="00023BE3">
      <w:pPr>
        <w:pStyle w:val="1"/>
        <w:spacing w:line="560" w:lineRule="exact"/>
        <w:jc w:val="center"/>
      </w:pPr>
      <w:bookmarkStart w:id="15" w:name="_Toc26613964"/>
      <w:bookmarkStart w:id="16" w:name="_Toc131513725"/>
      <w:r w:rsidRPr="001D5621">
        <w:rPr>
          <w:rFonts w:hint="eastAsia"/>
        </w:rPr>
        <w:lastRenderedPageBreak/>
        <w:t>第四部分</w:t>
      </w:r>
      <w:r w:rsidR="001D5621" w:rsidRPr="001D5621">
        <w:rPr>
          <w:rFonts w:hint="eastAsia"/>
        </w:rPr>
        <w:t xml:space="preserve"> </w:t>
      </w:r>
      <w:r w:rsidRPr="001D5621">
        <w:rPr>
          <w:rFonts w:hint="eastAsia"/>
        </w:rPr>
        <w:t>授予合同</w:t>
      </w:r>
      <w:bookmarkEnd w:id="15"/>
      <w:bookmarkEnd w:id="16"/>
    </w:p>
    <w:p w14:paraId="1C8546B7" w14:textId="77777777" w:rsidR="00141484" w:rsidRDefault="00023BE3">
      <w:pPr>
        <w:pStyle w:val="3"/>
        <w:spacing w:line="560" w:lineRule="exact"/>
        <w:ind w:leftChars="0" w:left="420"/>
        <w:rPr>
          <w:sz w:val="30"/>
          <w:szCs w:val="30"/>
        </w:rPr>
      </w:pPr>
      <w:r>
        <w:rPr>
          <w:rFonts w:hint="eastAsia"/>
          <w:sz w:val="30"/>
          <w:szCs w:val="30"/>
        </w:rPr>
        <w:t>（一）最终审查</w:t>
      </w:r>
    </w:p>
    <w:p w14:paraId="3FF69D18"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1.1 最终审查对象是招标项目的预中标方。</w:t>
      </w:r>
    </w:p>
    <w:p w14:paraId="72F5678D"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14:paraId="4B927127" w14:textId="77777777" w:rsidR="00141484" w:rsidRDefault="00023BE3">
      <w:pPr>
        <w:pStyle w:val="3"/>
        <w:spacing w:line="560" w:lineRule="exact"/>
        <w:ind w:leftChars="0" w:left="420"/>
        <w:rPr>
          <w:sz w:val="30"/>
          <w:szCs w:val="30"/>
        </w:rPr>
      </w:pPr>
      <w:r>
        <w:rPr>
          <w:rFonts w:hint="eastAsia"/>
          <w:sz w:val="30"/>
          <w:szCs w:val="30"/>
        </w:rPr>
        <w:t>（二）发出中标通知</w:t>
      </w:r>
    </w:p>
    <w:p w14:paraId="4C0BB26B"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邀标方将向中标方发出中标通知，并与中标方签订合同或协议。</w:t>
      </w:r>
    </w:p>
    <w:p w14:paraId="77C8971F" w14:textId="780E3FCD" w:rsidR="00141484" w:rsidRDefault="00023BE3">
      <w:pPr>
        <w:pStyle w:val="3"/>
        <w:spacing w:line="560" w:lineRule="exact"/>
        <w:ind w:leftChars="0" w:left="420"/>
        <w:rPr>
          <w:sz w:val="30"/>
          <w:szCs w:val="30"/>
        </w:rPr>
      </w:pPr>
      <w:r>
        <w:rPr>
          <w:rFonts w:hint="eastAsia"/>
          <w:sz w:val="30"/>
          <w:szCs w:val="30"/>
        </w:rPr>
        <w:t>（三）其他情况</w:t>
      </w:r>
    </w:p>
    <w:p w14:paraId="655A81D0" w14:textId="77777777" w:rsidR="00141484" w:rsidRDefault="00023BE3">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中标方如若有需要将部分服务外包的，必须向邀标方提前说明，提供外包方的咨询服务资质，并接收邀标方的资质审查。</w:t>
      </w:r>
    </w:p>
    <w:p w14:paraId="3177535E" w14:textId="77777777" w:rsidR="00B06ACE" w:rsidRDefault="00B06ACE" w:rsidP="00B06ACE">
      <w:pPr>
        <w:spacing w:line="560" w:lineRule="exact"/>
        <w:ind w:firstLineChars="200" w:firstLine="640"/>
        <w:rPr>
          <w:rFonts w:ascii="仿宋" w:eastAsia="仿宋" w:hAnsi="仿宋" w:cs="仿宋"/>
          <w:color w:val="000000"/>
          <w:kern w:val="0"/>
          <w:sz w:val="32"/>
          <w:szCs w:val="28"/>
        </w:rPr>
      </w:pPr>
    </w:p>
    <w:p w14:paraId="4C871AF3" w14:textId="77777777" w:rsidR="00B06ACE" w:rsidRDefault="00B06ACE">
      <w:pPr>
        <w:widowControl/>
        <w:jc w:val="left"/>
        <w:rPr>
          <w:rFonts w:ascii="仿宋" w:eastAsia="仿宋" w:hAnsi="仿宋" w:cs="仿宋"/>
          <w:b/>
          <w:bCs/>
          <w:color w:val="000000"/>
          <w:sz w:val="30"/>
          <w:szCs w:val="30"/>
        </w:rPr>
      </w:pPr>
      <w:r>
        <w:rPr>
          <w:rFonts w:ascii="仿宋" w:eastAsia="仿宋" w:hAnsi="仿宋" w:cs="仿宋"/>
          <w:b/>
          <w:bCs/>
          <w:color w:val="000000"/>
          <w:sz w:val="30"/>
          <w:szCs w:val="30"/>
        </w:rPr>
        <w:br w:type="page"/>
      </w:r>
    </w:p>
    <w:p w14:paraId="5C32E4A6" w14:textId="49C603A8" w:rsidR="00141484" w:rsidRDefault="00023BE3">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14:paraId="277A9736" w14:textId="77777777" w:rsidR="00141484" w:rsidRDefault="00023BE3">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致：广西天恒汽车部件制造股份有限公司</w:t>
      </w:r>
    </w:p>
    <w:p w14:paraId="2507C377" w14:textId="26BA5008" w:rsidR="00141484" w:rsidRDefault="00023BE3">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根据广西天恒汽车部件制造股份有限公司</w:t>
      </w:r>
      <w:r w:rsidR="00C737C0" w:rsidRPr="00C737C0">
        <w:rPr>
          <w:rFonts w:ascii="仿宋" w:eastAsia="仿宋" w:hAnsi="仿宋" w:cs="仿宋" w:hint="eastAsia"/>
          <w:color w:val="000000"/>
          <w:kern w:val="0"/>
          <w:sz w:val="24"/>
          <w:u w:val="single"/>
        </w:rPr>
        <w:t>财产一切险及设备损坏险项目</w:t>
      </w:r>
      <w:r>
        <w:rPr>
          <w:rFonts w:ascii="仿宋" w:eastAsia="仿宋" w:hAnsi="仿宋" w:cs="仿宋" w:hint="eastAsia"/>
          <w:color w:val="000000"/>
          <w:sz w:val="24"/>
        </w:rPr>
        <w:t>的招标文件，正式授权下述签字人</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w:t>
      </w:r>
      <w:r w:rsidR="001C0799">
        <w:rPr>
          <w:rFonts w:ascii="仿宋" w:eastAsia="仿宋" w:hAnsi="仿宋" w:cs="仿宋" w:hint="eastAsia"/>
          <w:color w:val="000000"/>
          <w:sz w:val="24"/>
        </w:rPr>
        <w:t>方</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sidR="001C0799" w:rsidRPr="001C0799">
        <w:rPr>
          <w:rFonts w:ascii="仿宋" w:eastAsia="仿宋" w:hAnsi="仿宋" w:cs="仿宋" w:hint="eastAsia"/>
          <w:color w:val="000000"/>
          <w:sz w:val="24"/>
          <w:u w:val="single"/>
        </w:rPr>
        <w:t xml:space="preserve"> </w:t>
      </w:r>
      <w:r w:rsidR="000876E4">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sidR="001C0799" w:rsidRPr="001C0799">
        <w:rPr>
          <w:rFonts w:ascii="仿宋" w:eastAsia="仿宋" w:hAnsi="仿宋" w:cs="仿宋" w:hint="eastAsia"/>
          <w:color w:val="000000"/>
          <w:sz w:val="24"/>
          <w:u w:val="single"/>
        </w:rPr>
        <w:t xml:space="preserve"> </w:t>
      </w:r>
      <w:r w:rsidR="000876E4">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14:paraId="35E285B2"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14:paraId="4E2FD2DB" w14:textId="65C8025B"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14:paraId="1BB9098E"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14:paraId="24B058F1" w14:textId="25527D12"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w:t>
      </w:r>
      <w:r w:rsidR="00D911DF">
        <w:rPr>
          <w:rFonts w:ascii="仿宋" w:eastAsia="仿宋" w:hAnsi="仿宋" w:cs="仿宋" w:hint="eastAsia"/>
          <w:color w:val="000000"/>
          <w:kern w:val="0"/>
          <w:sz w:val="24"/>
          <w:u w:val="single"/>
        </w:rPr>
        <w:t>财产保险</w:t>
      </w:r>
      <w:r>
        <w:rPr>
          <w:rFonts w:ascii="仿宋" w:eastAsia="仿宋" w:hAnsi="仿宋" w:cs="仿宋" w:hint="eastAsia"/>
          <w:color w:val="000000"/>
          <w:sz w:val="24"/>
          <w:u w:val="single"/>
        </w:rPr>
        <w:t>服务过程中所产生的</w:t>
      </w:r>
      <w:r w:rsidR="007C666D">
        <w:rPr>
          <w:rFonts w:ascii="仿宋" w:eastAsia="仿宋" w:hAnsi="仿宋" w:cs="仿宋" w:hint="eastAsia"/>
          <w:color w:val="000000"/>
          <w:sz w:val="24"/>
          <w:u w:val="single"/>
        </w:rPr>
        <w:t>保险</w:t>
      </w:r>
      <w:r>
        <w:rPr>
          <w:rFonts w:ascii="仿宋" w:eastAsia="仿宋" w:hAnsi="仿宋" w:cs="仿宋" w:hint="eastAsia"/>
          <w:color w:val="000000"/>
          <w:sz w:val="24"/>
          <w:u w:val="single"/>
        </w:rPr>
        <w:t>服务人员行程、住宿、餐费、劳动报酬、补贴，以及开票税务等</w:t>
      </w:r>
      <w:r w:rsidR="007C666D">
        <w:rPr>
          <w:rFonts w:ascii="仿宋" w:eastAsia="仿宋" w:hAnsi="仿宋" w:cs="仿宋" w:hint="eastAsia"/>
          <w:color w:val="000000"/>
          <w:sz w:val="24"/>
          <w:u w:val="single"/>
        </w:rPr>
        <w:t>保险</w:t>
      </w:r>
      <w:r>
        <w:rPr>
          <w:rFonts w:ascii="仿宋" w:eastAsia="仿宋" w:hAnsi="仿宋" w:cs="仿宋" w:hint="eastAsia"/>
          <w:color w:val="000000"/>
          <w:sz w:val="24"/>
          <w:u w:val="single"/>
        </w:rPr>
        <w:t>公司产生的所有费用</w:t>
      </w:r>
      <w:r>
        <w:rPr>
          <w:rFonts w:ascii="仿宋" w:eastAsia="仿宋" w:hAnsi="仿宋" w:cs="仿宋" w:hint="eastAsia"/>
          <w:color w:val="000000"/>
          <w:sz w:val="24"/>
        </w:rPr>
        <w:t>。</w:t>
      </w:r>
    </w:p>
    <w:p w14:paraId="1C50CC8D"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14:paraId="62C3FD22"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14:paraId="13D2FF3C"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14:paraId="20965A45"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14:paraId="4311C8C1"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14:paraId="1C4F7D17"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14:paraId="307EA131"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，严格按照《民法典》履行自己的责任和义务，完成项目交付甲方验收、使用。</w:t>
      </w:r>
    </w:p>
    <w:p w14:paraId="04FA935F" w14:textId="77777777" w:rsidR="00141484" w:rsidRDefault="00023BE3">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14:paraId="1BF44A54" w14:textId="5DA38260" w:rsidR="00141484" w:rsidRPr="001C0799" w:rsidRDefault="00023BE3">
      <w:pPr>
        <w:pStyle w:val="a5"/>
        <w:spacing w:line="520" w:lineRule="exact"/>
        <w:rPr>
          <w:rFonts w:ascii="仿宋" w:eastAsia="仿宋" w:hAnsi="仿宋" w:cs="仿宋"/>
          <w:color w:val="000000"/>
          <w:sz w:val="32"/>
        </w:rPr>
      </w:pPr>
      <w:r w:rsidRPr="001C0799">
        <w:rPr>
          <w:rFonts w:ascii="仿宋" w:eastAsia="仿宋" w:hAnsi="仿宋" w:cs="仿宋" w:hint="eastAsia"/>
          <w:color w:val="000000"/>
          <w:sz w:val="24"/>
        </w:rPr>
        <w:t>地址：</w:t>
      </w:r>
      <w:r w:rsidR="001C0799" w:rsidRPr="001C0799">
        <w:rPr>
          <w:rFonts w:ascii="仿宋" w:eastAsia="仿宋" w:hAnsi="仿宋" w:cs="仿宋" w:hint="eastAsia"/>
          <w:color w:val="000000"/>
          <w:sz w:val="24"/>
          <w:u w:val="single"/>
        </w:rPr>
        <w:t xml:space="preserve">                                      </w:t>
      </w:r>
      <w:r w:rsidR="000876E4">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u w:val="single"/>
        </w:rPr>
        <w:t xml:space="preserve">   </w:t>
      </w:r>
      <w:r w:rsidR="001C0799" w:rsidRPr="000876E4">
        <w:rPr>
          <w:rFonts w:ascii="仿宋" w:eastAsia="仿宋" w:hAnsi="仿宋" w:cs="仿宋" w:hint="eastAsia"/>
          <w:color w:val="000000"/>
          <w:sz w:val="24"/>
          <w:u w:val="single"/>
        </w:rPr>
        <w:t xml:space="preserve">     </w:t>
      </w:r>
      <w:r w:rsidR="001C0799">
        <w:rPr>
          <w:rFonts w:ascii="仿宋" w:eastAsia="仿宋" w:hAnsi="仿宋" w:cs="仿宋" w:hint="eastAsia"/>
          <w:color w:val="000000"/>
          <w:sz w:val="24"/>
        </w:rPr>
        <w:t>。</w:t>
      </w:r>
    </w:p>
    <w:p w14:paraId="05D42F71" w14:textId="17F361B4" w:rsidR="00141484" w:rsidRPr="001C0799" w:rsidRDefault="00023BE3" w:rsidP="001C0799">
      <w:pPr>
        <w:pStyle w:val="a5"/>
        <w:spacing w:line="520" w:lineRule="exact"/>
        <w:rPr>
          <w:rFonts w:ascii="仿宋" w:eastAsia="仿宋" w:hAnsi="仿宋" w:cs="仿宋"/>
          <w:color w:val="000000"/>
          <w:sz w:val="24"/>
          <w:u w:val="single"/>
        </w:rPr>
      </w:pPr>
      <w:r w:rsidRPr="001C0799">
        <w:rPr>
          <w:rFonts w:ascii="仿宋" w:eastAsia="仿宋" w:hAnsi="仿宋" w:cs="仿宋" w:hint="eastAsia"/>
          <w:color w:val="000000"/>
          <w:sz w:val="24"/>
        </w:rPr>
        <w:t>邮编：</w:t>
      </w:r>
      <w:r w:rsidRPr="001C0799">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u w:val="single"/>
        </w:rPr>
        <w:t xml:space="preserve">    </w:t>
      </w:r>
      <w:r w:rsidR="000876E4">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u w:val="single"/>
        </w:rPr>
        <w:t xml:space="preserve">   </w:t>
      </w:r>
      <w:r w:rsidRPr="001C0799">
        <w:rPr>
          <w:rFonts w:ascii="仿宋" w:eastAsia="仿宋" w:hAnsi="仿宋" w:cs="仿宋" w:hint="eastAsia"/>
          <w:color w:val="000000"/>
          <w:sz w:val="24"/>
        </w:rPr>
        <w:t>电话：</w:t>
      </w:r>
      <w:r w:rsidRPr="001C0799">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u w:val="single"/>
        </w:rPr>
        <w:t xml:space="preserve">    </w:t>
      </w:r>
      <w:r w:rsidR="000876E4">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u w:val="single"/>
        </w:rPr>
        <w:t xml:space="preserve">     </w:t>
      </w:r>
      <w:r w:rsidR="001C0799">
        <w:rPr>
          <w:rFonts w:ascii="仿宋" w:eastAsia="仿宋" w:hAnsi="仿宋" w:cs="仿宋" w:hint="eastAsia"/>
          <w:color w:val="000000"/>
          <w:sz w:val="24"/>
        </w:rPr>
        <w:t xml:space="preserve"> </w:t>
      </w:r>
      <w:r w:rsidRPr="001C0799">
        <w:rPr>
          <w:rFonts w:ascii="仿宋" w:eastAsia="仿宋" w:hAnsi="仿宋" w:cs="仿宋" w:hint="eastAsia"/>
          <w:color w:val="000000"/>
          <w:sz w:val="24"/>
        </w:rPr>
        <w:t>传真：</w:t>
      </w:r>
      <w:r w:rsidR="001C0799" w:rsidRPr="001C0799">
        <w:rPr>
          <w:rFonts w:ascii="仿宋" w:eastAsia="仿宋" w:hAnsi="仿宋" w:cs="仿宋" w:hint="eastAsia"/>
          <w:color w:val="000000"/>
          <w:sz w:val="24"/>
          <w:u w:val="single"/>
        </w:rPr>
        <w:t xml:space="preserve">       </w:t>
      </w:r>
      <w:r w:rsidR="000876E4">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u w:val="single"/>
        </w:rPr>
        <w:t xml:space="preserve">       </w:t>
      </w:r>
      <w:r w:rsidR="001C0799">
        <w:rPr>
          <w:rFonts w:ascii="仿宋" w:eastAsia="仿宋" w:hAnsi="仿宋" w:cs="仿宋" w:hint="eastAsia"/>
          <w:color w:val="000000"/>
          <w:sz w:val="24"/>
        </w:rPr>
        <w:t>。</w:t>
      </w:r>
    </w:p>
    <w:p w14:paraId="382CBAFF" w14:textId="77777777" w:rsidR="00141484" w:rsidRDefault="00023BE3">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14:paraId="270EA447" w14:textId="77777777" w:rsidR="00141484" w:rsidRDefault="00023BE3">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14:paraId="77C0F0E3" w14:textId="77777777" w:rsidR="00141484" w:rsidRDefault="00023BE3">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14:paraId="3FE61E0A" w14:textId="77777777" w:rsidR="00141484" w:rsidRDefault="00141484">
      <w:pPr>
        <w:rPr>
          <w:rFonts w:ascii="仿宋" w:eastAsia="仿宋" w:hAnsi="仿宋" w:cs="仿宋"/>
          <w:b/>
          <w:color w:val="000000"/>
          <w:kern w:val="0"/>
          <w:sz w:val="28"/>
          <w:szCs w:val="28"/>
        </w:rPr>
      </w:pPr>
    </w:p>
    <w:p w14:paraId="7A1B3CEC" w14:textId="77777777" w:rsidR="00B24850" w:rsidRDefault="00C737C0" w:rsidP="00B24850">
      <w:pPr>
        <w:spacing w:line="360" w:lineRule="auto"/>
        <w:ind w:firstLineChars="200" w:firstLine="643"/>
        <w:jc w:val="center"/>
        <w:rPr>
          <w:rFonts w:eastAsia="仿宋"/>
          <w:b/>
          <w:bCs/>
          <w:kern w:val="44"/>
          <w:sz w:val="32"/>
          <w:szCs w:val="44"/>
        </w:rPr>
      </w:pPr>
      <w:bookmarkStart w:id="17" w:name="_Toc409105670"/>
      <w:r w:rsidRPr="00C737C0">
        <w:rPr>
          <w:rFonts w:eastAsia="仿宋" w:hint="eastAsia"/>
          <w:b/>
          <w:bCs/>
          <w:kern w:val="44"/>
          <w:sz w:val="32"/>
          <w:szCs w:val="44"/>
        </w:rPr>
        <w:lastRenderedPageBreak/>
        <w:t>天恒公司财产一切险及设备损坏险保险项目</w:t>
      </w:r>
    </w:p>
    <w:p w14:paraId="01FD1B08" w14:textId="3CF4A5FC" w:rsidR="00C737C0" w:rsidRDefault="00023BE3" w:rsidP="00C737C0">
      <w:pPr>
        <w:spacing w:line="360" w:lineRule="auto"/>
        <w:ind w:firstLineChars="200" w:firstLine="440"/>
        <w:jc w:val="right"/>
        <w:rPr>
          <w:rFonts w:ascii="仿宋" w:eastAsia="仿宋" w:hAnsi="仿宋" w:cs="仿宋"/>
          <w:color w:val="000000"/>
          <w:kern w:val="0"/>
          <w:sz w:val="30"/>
          <w:szCs w:val="30"/>
          <w:u w:val="single"/>
        </w:rPr>
      </w:pPr>
      <w:r>
        <w:rPr>
          <w:rFonts w:ascii="仿宋" w:eastAsia="仿宋" w:hAnsi="仿宋" w:cs="仿宋" w:hint="eastAsia"/>
          <w:color w:val="000000"/>
          <w:sz w:val="22"/>
        </w:rPr>
        <w:t>---招标编号：</w:t>
      </w:r>
      <w:r w:rsidR="00C737C0" w:rsidRPr="00C737C0">
        <w:rPr>
          <w:rFonts w:ascii="仿宋" w:eastAsia="仿宋" w:hAnsi="仿宋" w:cs="仿宋"/>
          <w:color w:val="000000"/>
          <w:sz w:val="22"/>
          <w:u w:val="single"/>
        </w:rPr>
        <w:t>NNTH</w:t>
      </w:r>
      <w:r w:rsidR="000876E4">
        <w:rPr>
          <w:rFonts w:ascii="仿宋" w:eastAsia="仿宋" w:hAnsi="仿宋" w:cs="仿宋" w:hint="eastAsia"/>
          <w:color w:val="000000"/>
          <w:sz w:val="22"/>
          <w:u w:val="single"/>
        </w:rPr>
        <w:t>2023040601</w:t>
      </w:r>
    </w:p>
    <w:p w14:paraId="6602A798" w14:textId="66D604CB" w:rsidR="00141484" w:rsidRPr="00C737C0" w:rsidRDefault="00023BE3" w:rsidP="00C737C0">
      <w:pPr>
        <w:spacing w:line="360" w:lineRule="auto"/>
        <w:ind w:right="964" w:firstLineChars="200" w:firstLine="482"/>
        <w:rPr>
          <w:rFonts w:ascii="仿宋" w:eastAsia="仿宋" w:hAnsi="仿宋" w:cs="仿宋"/>
          <w:color w:val="000000"/>
          <w:kern w:val="0"/>
          <w:sz w:val="30"/>
          <w:szCs w:val="30"/>
          <w:u w:val="single"/>
        </w:rPr>
      </w:pPr>
      <w:r>
        <w:rPr>
          <w:rFonts w:ascii="仿宋" w:eastAsia="仿宋" w:hAnsi="仿宋" w:cs="仿宋" w:hint="eastAsia"/>
          <w:b/>
          <w:color w:val="000000"/>
          <w:sz w:val="24"/>
        </w:rPr>
        <w:t>一、报价表</w:t>
      </w:r>
      <w:r w:rsidR="00A25998">
        <w:rPr>
          <w:rFonts w:ascii="仿宋" w:eastAsia="仿宋" w:hAnsi="仿宋" w:cs="仿宋" w:hint="eastAsia"/>
          <w:b/>
          <w:color w:val="000000"/>
          <w:sz w:val="24"/>
        </w:rPr>
        <w:t>（以账面净值为基础进行报价）</w:t>
      </w:r>
    </w:p>
    <w:p w14:paraId="0EE45A13" w14:textId="5C3E16B3" w:rsidR="00141484" w:rsidRDefault="00023BE3">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项目标的：</w:t>
      </w:r>
      <w:r w:rsidR="00190F18">
        <w:rPr>
          <w:rFonts w:ascii="仿宋" w:eastAsia="仿宋" w:hAnsi="仿宋" w:cs="仿宋" w:hint="eastAsia"/>
          <w:bCs/>
          <w:color w:val="000000"/>
          <w:sz w:val="24"/>
        </w:rPr>
        <w:t>天恒</w:t>
      </w:r>
      <w:r w:rsidR="00980148">
        <w:rPr>
          <w:rFonts w:ascii="仿宋" w:eastAsia="仿宋" w:hAnsi="仿宋" w:cs="仿宋" w:hint="eastAsia"/>
          <w:bCs/>
          <w:color w:val="000000"/>
          <w:sz w:val="24"/>
        </w:rPr>
        <w:t>公司</w:t>
      </w:r>
      <w:r w:rsidR="00140C9E">
        <w:rPr>
          <w:rFonts w:ascii="仿宋" w:eastAsia="仿宋" w:hAnsi="仿宋" w:cs="仿宋" w:hint="eastAsia"/>
          <w:bCs/>
          <w:color w:val="000000"/>
          <w:sz w:val="24"/>
        </w:rPr>
        <w:t>财产</w:t>
      </w:r>
      <w:r w:rsidR="00190F18">
        <w:rPr>
          <w:rFonts w:ascii="仿宋" w:eastAsia="仿宋" w:hAnsi="仿宋" w:cs="仿宋" w:hint="eastAsia"/>
          <w:bCs/>
          <w:color w:val="000000"/>
          <w:sz w:val="24"/>
        </w:rPr>
        <w:t>保险</w:t>
      </w:r>
      <w:r w:rsidR="001D5621">
        <w:rPr>
          <w:rFonts w:ascii="仿宋" w:eastAsia="仿宋" w:hAnsi="仿宋" w:cs="仿宋" w:hint="eastAsia"/>
          <w:bCs/>
          <w:color w:val="000000"/>
          <w:sz w:val="24"/>
        </w:rPr>
        <w:t>及相关咨询服务</w:t>
      </w:r>
    </w:p>
    <w:p w14:paraId="69604BF0" w14:textId="35E70FA5" w:rsidR="00C737C0" w:rsidRPr="00BE7B35" w:rsidRDefault="00C737C0">
      <w:pPr>
        <w:spacing w:line="360" w:lineRule="auto"/>
        <w:ind w:firstLineChars="200" w:firstLine="480"/>
        <w:jc w:val="left"/>
        <w:rPr>
          <w:rFonts w:ascii="仿宋" w:eastAsia="仿宋" w:hAnsi="仿宋" w:cs="仿宋"/>
          <w:bCs/>
          <w:color w:val="000000"/>
          <w:sz w:val="24"/>
        </w:rPr>
      </w:pPr>
      <w:r w:rsidRPr="00BE7B35">
        <w:rPr>
          <w:rFonts w:ascii="仿宋" w:eastAsia="仿宋" w:hAnsi="仿宋" w:cs="仿宋" w:hint="eastAsia"/>
          <w:bCs/>
          <w:color w:val="000000"/>
          <w:sz w:val="24"/>
        </w:rPr>
        <w:t>（1）财产一切险报价表</w:t>
      </w:r>
      <w:r w:rsidR="009C2B58" w:rsidRPr="00BE7B35">
        <w:rPr>
          <w:rFonts w:ascii="仿宋" w:eastAsia="仿宋" w:hAnsi="仿宋" w:cs="仿宋" w:hint="eastAsia"/>
          <w:bCs/>
          <w:color w:val="000000"/>
          <w:sz w:val="24"/>
        </w:rPr>
        <w:t>（</w:t>
      </w:r>
      <w:r w:rsidR="00A25998">
        <w:rPr>
          <w:rFonts w:ascii="仿宋" w:eastAsia="仿宋" w:hAnsi="仿宋" w:cs="仿宋" w:hint="eastAsia"/>
          <w:bCs/>
          <w:color w:val="000000"/>
          <w:sz w:val="24"/>
        </w:rPr>
        <w:t>账面不含税净值</w:t>
      </w:r>
      <w:r w:rsidR="00A25998">
        <w:t>501312909.79</w:t>
      </w:r>
      <w:r w:rsidR="00A25998">
        <w:rPr>
          <w:rFonts w:hint="eastAsia"/>
        </w:rPr>
        <w:t>元</w:t>
      </w:r>
      <w:r w:rsidR="009C2B58" w:rsidRPr="00BE7B35">
        <w:rPr>
          <w:rFonts w:ascii="仿宋" w:eastAsia="仿宋" w:hAnsi="仿宋" w:cs="仿宋" w:hint="eastAsia"/>
          <w:bCs/>
          <w:color w:val="000000"/>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668"/>
      </w:tblGrid>
      <w:tr w:rsidR="001C0799" w:rsidRPr="00BE7B35" w14:paraId="255888AE"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2E4E2981" w14:textId="77777777" w:rsidR="001C0799" w:rsidRPr="00BE7B35" w:rsidRDefault="001C0799" w:rsidP="0045208F">
            <w:pPr>
              <w:spacing w:line="360" w:lineRule="auto"/>
              <w:rPr>
                <w:rFonts w:ascii="宋体" w:hAnsi="宋体"/>
                <w:bCs/>
                <w:szCs w:val="21"/>
              </w:rPr>
            </w:pPr>
            <w:r w:rsidRPr="00BE7B35">
              <w:rPr>
                <w:rFonts w:ascii="宋体" w:hAnsi="宋体" w:hint="eastAsia"/>
                <w:bCs/>
                <w:szCs w:val="21"/>
              </w:rPr>
              <w:t>投保人</w:t>
            </w:r>
          </w:p>
        </w:tc>
        <w:tc>
          <w:tcPr>
            <w:tcW w:w="4129" w:type="pct"/>
            <w:tcBorders>
              <w:top w:val="single" w:sz="4" w:space="0" w:color="auto"/>
              <w:left w:val="single" w:sz="4" w:space="0" w:color="auto"/>
              <w:bottom w:val="single" w:sz="4" w:space="0" w:color="auto"/>
              <w:right w:val="single" w:sz="4" w:space="0" w:color="auto"/>
            </w:tcBorders>
          </w:tcPr>
          <w:p w14:paraId="60B1F032" w14:textId="77777777" w:rsidR="001C0799" w:rsidRPr="00BE7B35" w:rsidRDefault="001C0799" w:rsidP="0045208F">
            <w:pPr>
              <w:spacing w:line="360" w:lineRule="exact"/>
              <w:rPr>
                <w:rFonts w:ascii="宋体" w:hAnsi="宋体"/>
                <w:bCs/>
                <w:sz w:val="24"/>
              </w:rPr>
            </w:pPr>
          </w:p>
        </w:tc>
      </w:tr>
      <w:tr w:rsidR="001C0799" w:rsidRPr="00BE7B35" w14:paraId="109B50D7"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50803EDF" w14:textId="77777777" w:rsidR="001C0799" w:rsidRPr="00BE7B35" w:rsidRDefault="001C0799" w:rsidP="0045208F">
            <w:pPr>
              <w:spacing w:line="360" w:lineRule="auto"/>
              <w:rPr>
                <w:rFonts w:ascii="宋体" w:hAnsi="宋体"/>
                <w:bCs/>
                <w:color w:val="000000"/>
                <w:szCs w:val="21"/>
              </w:rPr>
            </w:pPr>
            <w:r w:rsidRPr="00BE7B35">
              <w:rPr>
                <w:rFonts w:ascii="宋体" w:hAnsi="宋体" w:hint="eastAsia"/>
                <w:bCs/>
                <w:color w:val="000000"/>
                <w:szCs w:val="21"/>
              </w:rPr>
              <w:t>被保险人</w:t>
            </w:r>
          </w:p>
        </w:tc>
        <w:tc>
          <w:tcPr>
            <w:tcW w:w="4129" w:type="pct"/>
            <w:tcBorders>
              <w:top w:val="single" w:sz="4" w:space="0" w:color="auto"/>
              <w:left w:val="single" w:sz="4" w:space="0" w:color="auto"/>
              <w:bottom w:val="single" w:sz="4" w:space="0" w:color="auto"/>
              <w:right w:val="single" w:sz="4" w:space="0" w:color="auto"/>
            </w:tcBorders>
          </w:tcPr>
          <w:p w14:paraId="7DAA7D71" w14:textId="77777777" w:rsidR="001C0799" w:rsidRPr="00BE7B35" w:rsidRDefault="001C0799" w:rsidP="0045208F">
            <w:pPr>
              <w:spacing w:line="360" w:lineRule="auto"/>
              <w:rPr>
                <w:rFonts w:ascii="宋体" w:hAnsi="宋体"/>
                <w:bCs/>
                <w:sz w:val="24"/>
              </w:rPr>
            </w:pPr>
            <w:bookmarkStart w:id="18" w:name="_GoBack"/>
            <w:bookmarkEnd w:id="18"/>
          </w:p>
        </w:tc>
      </w:tr>
      <w:tr w:rsidR="001C0799" w:rsidRPr="00BE7B35" w14:paraId="6016393B"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3178F417" w14:textId="77777777" w:rsidR="001C0799" w:rsidRPr="00BE7B35" w:rsidRDefault="001C0799" w:rsidP="0045208F">
            <w:pPr>
              <w:spacing w:line="360" w:lineRule="auto"/>
              <w:rPr>
                <w:rFonts w:ascii="宋体" w:hAnsi="宋体"/>
                <w:bCs/>
                <w:color w:val="000000"/>
                <w:szCs w:val="21"/>
              </w:rPr>
            </w:pPr>
            <w:r w:rsidRPr="00BE7B35">
              <w:rPr>
                <w:rFonts w:ascii="宋体" w:hAnsi="宋体" w:hint="eastAsia"/>
                <w:bCs/>
                <w:color w:val="000000"/>
                <w:szCs w:val="21"/>
              </w:rPr>
              <w:t>保险期限</w:t>
            </w:r>
          </w:p>
        </w:tc>
        <w:tc>
          <w:tcPr>
            <w:tcW w:w="4129" w:type="pct"/>
            <w:tcBorders>
              <w:top w:val="single" w:sz="4" w:space="0" w:color="auto"/>
              <w:left w:val="single" w:sz="4" w:space="0" w:color="auto"/>
              <w:bottom w:val="single" w:sz="4" w:space="0" w:color="auto"/>
              <w:right w:val="single" w:sz="4" w:space="0" w:color="auto"/>
            </w:tcBorders>
            <w:hideMark/>
          </w:tcPr>
          <w:p w14:paraId="0938B8CD" w14:textId="77777777" w:rsidR="001C0799" w:rsidRPr="00BE7B35" w:rsidRDefault="001C0799" w:rsidP="00C737C0">
            <w:pPr>
              <w:spacing w:line="320" w:lineRule="exact"/>
              <w:ind w:firstLineChars="200" w:firstLine="480"/>
              <w:rPr>
                <w:rFonts w:ascii="宋体" w:hAnsi="宋体"/>
                <w:bCs/>
                <w:color w:val="000000"/>
                <w:sz w:val="24"/>
              </w:rPr>
            </w:pPr>
            <w:r w:rsidRPr="00BE7B35">
              <w:rPr>
                <w:rFonts w:ascii="宋体" w:hAnsi="宋体" w:hint="eastAsia"/>
                <w:bCs/>
                <w:color w:val="000000"/>
                <w:sz w:val="24"/>
              </w:rPr>
              <w:t>年  月  日至</w:t>
            </w:r>
            <w:r w:rsidRPr="00BE7B35">
              <w:rPr>
                <w:rFonts w:ascii="宋体" w:hAnsi="宋体"/>
                <w:bCs/>
                <w:color w:val="000000"/>
                <w:sz w:val="24"/>
              </w:rPr>
              <w:t xml:space="preserve">   </w:t>
            </w:r>
            <w:r w:rsidRPr="00BE7B35">
              <w:rPr>
                <w:rFonts w:ascii="宋体" w:hAnsi="宋体" w:hint="eastAsia"/>
                <w:bCs/>
                <w:color w:val="000000"/>
                <w:sz w:val="24"/>
              </w:rPr>
              <w:t>年  月   日（一年）</w:t>
            </w:r>
          </w:p>
        </w:tc>
      </w:tr>
      <w:tr w:rsidR="001C0799" w:rsidRPr="00BE7B35" w14:paraId="13E03F52" w14:textId="77777777" w:rsidTr="001C0799">
        <w:trPr>
          <w:trHeight w:val="311"/>
        </w:trPr>
        <w:tc>
          <w:tcPr>
            <w:tcW w:w="871" w:type="pct"/>
            <w:tcBorders>
              <w:top w:val="single" w:sz="4" w:space="0" w:color="auto"/>
              <w:left w:val="single" w:sz="4" w:space="0" w:color="auto"/>
              <w:bottom w:val="single" w:sz="4" w:space="0" w:color="auto"/>
              <w:right w:val="single" w:sz="4" w:space="0" w:color="auto"/>
            </w:tcBorders>
            <w:hideMark/>
          </w:tcPr>
          <w:p w14:paraId="4F9E8571" w14:textId="77777777" w:rsidR="001C0799" w:rsidRPr="00BE7B35" w:rsidRDefault="001C0799" w:rsidP="0045208F">
            <w:pPr>
              <w:spacing w:line="360" w:lineRule="auto"/>
              <w:rPr>
                <w:rFonts w:ascii="宋体" w:hAnsi="宋体"/>
                <w:bCs/>
                <w:color w:val="000000"/>
                <w:szCs w:val="21"/>
              </w:rPr>
            </w:pPr>
            <w:r w:rsidRPr="00BE7B35">
              <w:rPr>
                <w:rFonts w:ascii="宋体" w:hAnsi="宋体" w:hint="eastAsia"/>
                <w:bCs/>
                <w:color w:val="000000"/>
                <w:szCs w:val="21"/>
              </w:rPr>
              <w:t>保险类别</w:t>
            </w:r>
          </w:p>
        </w:tc>
        <w:tc>
          <w:tcPr>
            <w:tcW w:w="4129" w:type="pct"/>
            <w:tcBorders>
              <w:top w:val="single" w:sz="4" w:space="0" w:color="auto"/>
              <w:left w:val="single" w:sz="4" w:space="0" w:color="auto"/>
              <w:bottom w:val="single" w:sz="4" w:space="0" w:color="auto"/>
              <w:right w:val="single" w:sz="4" w:space="0" w:color="auto"/>
            </w:tcBorders>
            <w:hideMark/>
          </w:tcPr>
          <w:p w14:paraId="295A9A5A" w14:textId="77777777" w:rsidR="001C0799" w:rsidRPr="00BE7B35" w:rsidRDefault="001C0799" w:rsidP="0045208F">
            <w:pPr>
              <w:spacing w:line="360" w:lineRule="exact"/>
              <w:rPr>
                <w:rFonts w:ascii="宋体" w:hAnsi="宋体"/>
                <w:bCs/>
                <w:color w:val="000000"/>
                <w:sz w:val="24"/>
              </w:rPr>
            </w:pPr>
          </w:p>
        </w:tc>
      </w:tr>
      <w:tr w:rsidR="001C0799" w:rsidRPr="00BE7B35" w14:paraId="15F72B29"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1CE9F15A" w14:textId="77777777" w:rsidR="001C0799" w:rsidRPr="00BE7B35" w:rsidRDefault="001C0799" w:rsidP="0045208F">
            <w:pPr>
              <w:spacing w:line="360" w:lineRule="auto"/>
              <w:rPr>
                <w:rFonts w:ascii="宋体" w:hAnsi="宋体"/>
                <w:bCs/>
                <w:color w:val="000000"/>
                <w:szCs w:val="21"/>
              </w:rPr>
            </w:pPr>
            <w:r w:rsidRPr="00BE7B35">
              <w:rPr>
                <w:rFonts w:ascii="宋体" w:hAnsi="宋体" w:hint="eastAsia"/>
                <w:bCs/>
                <w:color w:val="000000"/>
                <w:szCs w:val="21"/>
              </w:rPr>
              <w:t>标的地址</w:t>
            </w:r>
          </w:p>
        </w:tc>
        <w:tc>
          <w:tcPr>
            <w:tcW w:w="4129" w:type="pct"/>
            <w:tcBorders>
              <w:top w:val="single" w:sz="4" w:space="0" w:color="auto"/>
              <w:left w:val="single" w:sz="4" w:space="0" w:color="auto"/>
              <w:bottom w:val="single" w:sz="4" w:space="0" w:color="auto"/>
              <w:right w:val="single" w:sz="4" w:space="0" w:color="auto"/>
            </w:tcBorders>
            <w:hideMark/>
          </w:tcPr>
          <w:p w14:paraId="117A2557" w14:textId="77777777" w:rsidR="001C0799" w:rsidRPr="00BE7B35" w:rsidRDefault="001C0799" w:rsidP="0045208F">
            <w:pPr>
              <w:spacing w:line="360" w:lineRule="exact"/>
              <w:rPr>
                <w:rFonts w:cs="宋体"/>
                <w:bCs/>
                <w:sz w:val="24"/>
              </w:rPr>
            </w:pPr>
          </w:p>
        </w:tc>
      </w:tr>
      <w:tr w:rsidR="001C0799" w:rsidRPr="00BE7B35" w14:paraId="454A9174"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463F9258" w14:textId="77777777" w:rsidR="001C0799" w:rsidRPr="00BE7B35" w:rsidRDefault="001C0799" w:rsidP="0045208F">
            <w:pPr>
              <w:spacing w:line="360" w:lineRule="auto"/>
              <w:rPr>
                <w:rFonts w:ascii="宋体" w:hAnsi="宋体"/>
                <w:bCs/>
                <w:color w:val="000000"/>
                <w:szCs w:val="21"/>
              </w:rPr>
            </w:pPr>
            <w:r w:rsidRPr="00BE7B35">
              <w:rPr>
                <w:rFonts w:ascii="宋体" w:hAnsi="宋体" w:hint="eastAsia"/>
                <w:bCs/>
                <w:szCs w:val="21"/>
              </w:rPr>
              <w:t>保险标的保额</w:t>
            </w:r>
          </w:p>
        </w:tc>
        <w:tc>
          <w:tcPr>
            <w:tcW w:w="4129" w:type="pct"/>
            <w:tcBorders>
              <w:top w:val="single" w:sz="4" w:space="0" w:color="auto"/>
              <w:left w:val="single" w:sz="4" w:space="0" w:color="auto"/>
              <w:bottom w:val="single" w:sz="4" w:space="0" w:color="auto"/>
              <w:right w:val="single" w:sz="4" w:space="0" w:color="auto"/>
            </w:tcBorders>
            <w:hideMark/>
          </w:tcPr>
          <w:p w14:paraId="56B0521A" w14:textId="77777777" w:rsidR="001C0799" w:rsidRPr="00BE7B35" w:rsidRDefault="001C0799" w:rsidP="0045208F">
            <w:pPr>
              <w:spacing w:line="440" w:lineRule="exact"/>
              <w:rPr>
                <w:rFonts w:ascii="宋体" w:hAnsi="宋体"/>
                <w:bCs/>
                <w:sz w:val="24"/>
              </w:rPr>
            </w:pPr>
          </w:p>
        </w:tc>
      </w:tr>
      <w:tr w:rsidR="001C0799" w:rsidRPr="00BE7B35" w14:paraId="58E7F45A" w14:textId="77777777" w:rsidTr="001C0799">
        <w:trPr>
          <w:trHeight w:val="276"/>
        </w:trPr>
        <w:tc>
          <w:tcPr>
            <w:tcW w:w="871" w:type="pct"/>
            <w:tcBorders>
              <w:top w:val="single" w:sz="4" w:space="0" w:color="auto"/>
              <w:left w:val="single" w:sz="4" w:space="0" w:color="auto"/>
              <w:bottom w:val="single" w:sz="4" w:space="0" w:color="auto"/>
              <w:right w:val="single" w:sz="4" w:space="0" w:color="auto"/>
            </w:tcBorders>
            <w:hideMark/>
          </w:tcPr>
          <w:p w14:paraId="58BAD918" w14:textId="77777777" w:rsidR="001C0799" w:rsidRPr="00BE7B35" w:rsidRDefault="001C0799" w:rsidP="0045208F">
            <w:pPr>
              <w:spacing w:line="360" w:lineRule="auto"/>
              <w:rPr>
                <w:rFonts w:ascii="宋体" w:hAnsi="宋体"/>
                <w:bCs/>
                <w:color w:val="000000"/>
                <w:szCs w:val="21"/>
              </w:rPr>
            </w:pPr>
            <w:r w:rsidRPr="00BE7B35">
              <w:rPr>
                <w:rFonts w:ascii="宋体" w:hAnsi="宋体" w:hint="eastAsia"/>
                <w:bCs/>
                <w:color w:val="000000"/>
                <w:szCs w:val="21"/>
              </w:rPr>
              <w:t>保险责任</w:t>
            </w:r>
          </w:p>
        </w:tc>
        <w:tc>
          <w:tcPr>
            <w:tcW w:w="4129" w:type="pct"/>
            <w:tcBorders>
              <w:top w:val="single" w:sz="4" w:space="0" w:color="auto"/>
              <w:left w:val="single" w:sz="4" w:space="0" w:color="auto"/>
              <w:bottom w:val="single" w:sz="4" w:space="0" w:color="auto"/>
              <w:right w:val="single" w:sz="4" w:space="0" w:color="auto"/>
            </w:tcBorders>
            <w:hideMark/>
          </w:tcPr>
          <w:p w14:paraId="668C1820" w14:textId="77777777" w:rsidR="001C0799" w:rsidRPr="00BE7B35" w:rsidRDefault="001C0799" w:rsidP="0045208F">
            <w:pPr>
              <w:spacing w:afterLines="50" w:after="120"/>
              <w:rPr>
                <w:rFonts w:ascii="宋体" w:hAnsi="宋体"/>
                <w:bCs/>
                <w:szCs w:val="21"/>
              </w:rPr>
            </w:pPr>
          </w:p>
          <w:p w14:paraId="27867585" w14:textId="77777777" w:rsidR="001C0799" w:rsidRPr="00BE7B35" w:rsidRDefault="001C0799" w:rsidP="0045208F">
            <w:pPr>
              <w:spacing w:afterLines="50" w:after="120"/>
              <w:rPr>
                <w:rFonts w:ascii="宋体" w:hAnsi="宋体"/>
                <w:bCs/>
                <w:szCs w:val="21"/>
              </w:rPr>
            </w:pPr>
          </w:p>
          <w:p w14:paraId="6C572663" w14:textId="77777777" w:rsidR="001C0799" w:rsidRPr="00BE7B35" w:rsidRDefault="001C0799" w:rsidP="0045208F">
            <w:pPr>
              <w:spacing w:afterLines="50" w:after="120"/>
              <w:rPr>
                <w:rFonts w:ascii="宋体" w:hAnsi="宋体"/>
                <w:bCs/>
                <w:szCs w:val="21"/>
              </w:rPr>
            </w:pPr>
          </w:p>
          <w:p w14:paraId="66689135" w14:textId="77777777" w:rsidR="001C0799" w:rsidRPr="00BE7B35" w:rsidRDefault="001C0799" w:rsidP="0045208F">
            <w:pPr>
              <w:spacing w:afterLines="50" w:after="120"/>
              <w:rPr>
                <w:rFonts w:ascii="宋体" w:hAnsi="宋体"/>
                <w:bCs/>
                <w:szCs w:val="21"/>
              </w:rPr>
            </w:pPr>
          </w:p>
          <w:p w14:paraId="54979829" w14:textId="77777777" w:rsidR="001C0799" w:rsidRPr="00BE7B35" w:rsidRDefault="001C0799" w:rsidP="0045208F">
            <w:pPr>
              <w:spacing w:afterLines="50" w:after="120"/>
              <w:rPr>
                <w:rFonts w:ascii="宋体" w:hAnsi="宋体"/>
                <w:bCs/>
                <w:szCs w:val="21"/>
              </w:rPr>
            </w:pPr>
          </w:p>
          <w:p w14:paraId="56B54B0A" w14:textId="77777777" w:rsidR="001C0799" w:rsidRPr="00BE7B35" w:rsidRDefault="001C0799" w:rsidP="0045208F">
            <w:pPr>
              <w:spacing w:afterLines="50" w:after="120"/>
              <w:rPr>
                <w:rFonts w:ascii="宋体" w:hAnsi="宋体"/>
                <w:bCs/>
                <w:szCs w:val="21"/>
              </w:rPr>
            </w:pPr>
          </w:p>
          <w:p w14:paraId="040C98ED" w14:textId="77777777" w:rsidR="001C0799" w:rsidRPr="00BE7B35" w:rsidRDefault="001C0799" w:rsidP="0045208F">
            <w:pPr>
              <w:spacing w:afterLines="50" w:after="120"/>
              <w:rPr>
                <w:rFonts w:ascii="宋体" w:hAnsi="宋体"/>
                <w:bCs/>
                <w:szCs w:val="21"/>
              </w:rPr>
            </w:pPr>
          </w:p>
          <w:p w14:paraId="72536ADA" w14:textId="77777777" w:rsidR="001C0799" w:rsidRPr="00BE7B35" w:rsidRDefault="001C0799" w:rsidP="0045208F">
            <w:pPr>
              <w:spacing w:afterLines="50" w:after="120"/>
              <w:rPr>
                <w:rFonts w:ascii="宋体" w:hAnsi="宋体"/>
                <w:bCs/>
                <w:szCs w:val="21"/>
              </w:rPr>
            </w:pPr>
          </w:p>
          <w:p w14:paraId="0537143A" w14:textId="77777777" w:rsidR="001C0799" w:rsidRPr="00BE7B35" w:rsidRDefault="001C0799" w:rsidP="0045208F">
            <w:pPr>
              <w:spacing w:afterLines="50" w:after="120"/>
              <w:rPr>
                <w:rFonts w:ascii="宋体" w:hAnsi="宋体"/>
                <w:bCs/>
                <w:szCs w:val="21"/>
              </w:rPr>
            </w:pPr>
          </w:p>
          <w:p w14:paraId="2D0F9F42" w14:textId="77777777" w:rsidR="001C0799" w:rsidRPr="00BE7B35" w:rsidRDefault="001C0799" w:rsidP="0045208F">
            <w:pPr>
              <w:spacing w:afterLines="50" w:after="120"/>
              <w:rPr>
                <w:rFonts w:ascii="宋体" w:hAnsi="宋体"/>
                <w:bCs/>
                <w:szCs w:val="21"/>
              </w:rPr>
            </w:pPr>
          </w:p>
          <w:p w14:paraId="4B5D6491" w14:textId="77777777" w:rsidR="001C0799" w:rsidRPr="00BE7B35" w:rsidRDefault="001C0799" w:rsidP="0045208F">
            <w:pPr>
              <w:spacing w:afterLines="50" w:after="120"/>
              <w:rPr>
                <w:rFonts w:ascii="宋体" w:hAnsi="宋体"/>
                <w:bCs/>
                <w:szCs w:val="21"/>
              </w:rPr>
            </w:pPr>
          </w:p>
        </w:tc>
      </w:tr>
      <w:tr w:rsidR="001C0799" w:rsidRPr="00BE7B35" w14:paraId="4DFB2AEA" w14:textId="77777777" w:rsidTr="001C0799">
        <w:trPr>
          <w:trHeight w:val="276"/>
        </w:trPr>
        <w:tc>
          <w:tcPr>
            <w:tcW w:w="871" w:type="pct"/>
            <w:tcBorders>
              <w:top w:val="single" w:sz="4" w:space="0" w:color="auto"/>
              <w:left w:val="single" w:sz="4" w:space="0" w:color="auto"/>
              <w:bottom w:val="single" w:sz="4" w:space="0" w:color="auto"/>
              <w:right w:val="single" w:sz="4" w:space="0" w:color="auto"/>
            </w:tcBorders>
            <w:hideMark/>
          </w:tcPr>
          <w:p w14:paraId="55960D31" w14:textId="77777777" w:rsidR="001C0799" w:rsidRPr="00BE7B35" w:rsidRDefault="001C0799" w:rsidP="0045208F">
            <w:pPr>
              <w:spacing w:line="360" w:lineRule="auto"/>
              <w:rPr>
                <w:rFonts w:ascii="宋体" w:hAnsi="宋体"/>
                <w:bCs/>
                <w:color w:val="000000"/>
                <w:szCs w:val="21"/>
              </w:rPr>
            </w:pPr>
            <w:r w:rsidRPr="00BE7B35">
              <w:rPr>
                <w:rFonts w:ascii="宋体" w:hAnsi="宋体" w:hint="eastAsia"/>
                <w:bCs/>
                <w:color w:val="000000"/>
                <w:szCs w:val="21"/>
              </w:rPr>
              <w:t>特别约定</w:t>
            </w:r>
          </w:p>
        </w:tc>
        <w:tc>
          <w:tcPr>
            <w:tcW w:w="4129" w:type="pct"/>
            <w:tcBorders>
              <w:top w:val="single" w:sz="4" w:space="0" w:color="auto"/>
              <w:left w:val="single" w:sz="4" w:space="0" w:color="auto"/>
              <w:bottom w:val="single" w:sz="4" w:space="0" w:color="auto"/>
              <w:right w:val="single" w:sz="4" w:space="0" w:color="auto"/>
            </w:tcBorders>
            <w:hideMark/>
          </w:tcPr>
          <w:p w14:paraId="1E416638" w14:textId="77777777" w:rsidR="001C0799" w:rsidRPr="00BE7B35" w:rsidRDefault="001C0799" w:rsidP="0045208F">
            <w:pPr>
              <w:rPr>
                <w:bCs/>
                <w:szCs w:val="21"/>
              </w:rPr>
            </w:pPr>
          </w:p>
        </w:tc>
      </w:tr>
      <w:tr w:rsidR="001C0799" w:rsidRPr="00BE7B35" w14:paraId="6C8EE23C" w14:textId="77777777" w:rsidTr="001C0799">
        <w:trPr>
          <w:trHeight w:val="283"/>
        </w:trPr>
        <w:tc>
          <w:tcPr>
            <w:tcW w:w="871" w:type="pct"/>
            <w:tcBorders>
              <w:top w:val="single" w:sz="4" w:space="0" w:color="auto"/>
              <w:left w:val="single" w:sz="4" w:space="0" w:color="auto"/>
              <w:bottom w:val="single" w:sz="4" w:space="0" w:color="auto"/>
              <w:right w:val="single" w:sz="4" w:space="0" w:color="auto"/>
            </w:tcBorders>
            <w:hideMark/>
          </w:tcPr>
          <w:p w14:paraId="37AA322B" w14:textId="77777777" w:rsidR="001C0799" w:rsidRPr="00BE7B35" w:rsidRDefault="001C0799" w:rsidP="0045208F">
            <w:pPr>
              <w:spacing w:line="360" w:lineRule="auto"/>
              <w:rPr>
                <w:rFonts w:ascii="宋体" w:hAnsi="宋体"/>
                <w:bCs/>
                <w:color w:val="000000"/>
                <w:szCs w:val="21"/>
              </w:rPr>
            </w:pPr>
            <w:r w:rsidRPr="00BE7B35">
              <w:rPr>
                <w:rFonts w:ascii="宋体" w:hAnsi="宋体" w:hint="eastAsia"/>
                <w:bCs/>
                <w:color w:val="000000"/>
                <w:szCs w:val="21"/>
              </w:rPr>
              <w:t>保险责任范围</w:t>
            </w:r>
          </w:p>
        </w:tc>
        <w:tc>
          <w:tcPr>
            <w:tcW w:w="4129" w:type="pct"/>
            <w:tcBorders>
              <w:top w:val="single" w:sz="4" w:space="0" w:color="auto"/>
              <w:left w:val="single" w:sz="4" w:space="0" w:color="auto"/>
              <w:bottom w:val="single" w:sz="4" w:space="0" w:color="auto"/>
              <w:right w:val="single" w:sz="4" w:space="0" w:color="auto"/>
            </w:tcBorders>
            <w:hideMark/>
          </w:tcPr>
          <w:p w14:paraId="75FC567D" w14:textId="77777777" w:rsidR="001C0799" w:rsidRPr="00BE7B35" w:rsidRDefault="001C0799" w:rsidP="0045208F">
            <w:pPr>
              <w:spacing w:line="360" w:lineRule="auto"/>
              <w:rPr>
                <w:rFonts w:ascii="宋体" w:hAnsi="宋体"/>
                <w:bCs/>
                <w:color w:val="000000"/>
                <w:szCs w:val="21"/>
              </w:rPr>
            </w:pPr>
          </w:p>
        </w:tc>
      </w:tr>
      <w:tr w:rsidR="001C0799" w:rsidRPr="00BE7B35" w14:paraId="5F2881D7" w14:textId="77777777" w:rsidTr="001C0799">
        <w:trPr>
          <w:trHeight w:val="449"/>
        </w:trPr>
        <w:tc>
          <w:tcPr>
            <w:tcW w:w="871" w:type="pct"/>
            <w:tcBorders>
              <w:top w:val="single" w:sz="4" w:space="0" w:color="auto"/>
              <w:left w:val="single" w:sz="4" w:space="0" w:color="auto"/>
              <w:bottom w:val="single" w:sz="4" w:space="0" w:color="auto"/>
              <w:right w:val="single" w:sz="4" w:space="0" w:color="auto"/>
            </w:tcBorders>
            <w:hideMark/>
          </w:tcPr>
          <w:p w14:paraId="4089F622" w14:textId="77777777" w:rsidR="001C0799" w:rsidRPr="00BE7B35" w:rsidRDefault="001C0799" w:rsidP="0045208F">
            <w:pPr>
              <w:spacing w:line="360" w:lineRule="exact"/>
              <w:rPr>
                <w:rFonts w:ascii="宋体" w:hAnsi="宋体"/>
                <w:bCs/>
                <w:color w:val="000000"/>
                <w:szCs w:val="21"/>
              </w:rPr>
            </w:pPr>
            <w:r w:rsidRPr="00BE7B35">
              <w:rPr>
                <w:rFonts w:ascii="宋体" w:hAnsi="宋体" w:hint="eastAsia"/>
                <w:bCs/>
                <w:color w:val="000000"/>
                <w:szCs w:val="21"/>
              </w:rPr>
              <w:t>免赔额</w:t>
            </w:r>
          </w:p>
        </w:tc>
        <w:tc>
          <w:tcPr>
            <w:tcW w:w="4129" w:type="pct"/>
            <w:tcBorders>
              <w:top w:val="single" w:sz="4" w:space="0" w:color="auto"/>
              <w:left w:val="single" w:sz="4" w:space="0" w:color="auto"/>
              <w:bottom w:val="single" w:sz="4" w:space="0" w:color="auto"/>
              <w:right w:val="single" w:sz="4" w:space="0" w:color="auto"/>
            </w:tcBorders>
            <w:hideMark/>
          </w:tcPr>
          <w:p w14:paraId="29A94E2B" w14:textId="77777777" w:rsidR="001C0799" w:rsidRPr="00BE7B35" w:rsidRDefault="001C0799" w:rsidP="0045208F">
            <w:pPr>
              <w:spacing w:line="360" w:lineRule="auto"/>
              <w:rPr>
                <w:rFonts w:ascii="宋体" w:hAnsi="宋体"/>
                <w:bCs/>
                <w:szCs w:val="21"/>
              </w:rPr>
            </w:pPr>
          </w:p>
        </w:tc>
      </w:tr>
      <w:tr w:rsidR="001C0799" w:rsidRPr="00BE7B35" w14:paraId="36139452" w14:textId="77777777" w:rsidTr="001C0799">
        <w:trPr>
          <w:trHeight w:val="449"/>
        </w:trPr>
        <w:tc>
          <w:tcPr>
            <w:tcW w:w="871" w:type="pct"/>
            <w:tcBorders>
              <w:top w:val="single" w:sz="4" w:space="0" w:color="auto"/>
              <w:left w:val="single" w:sz="4" w:space="0" w:color="auto"/>
              <w:bottom w:val="single" w:sz="4" w:space="0" w:color="auto"/>
              <w:right w:val="single" w:sz="4" w:space="0" w:color="auto"/>
            </w:tcBorders>
            <w:hideMark/>
          </w:tcPr>
          <w:p w14:paraId="3009F41E" w14:textId="77777777" w:rsidR="001C0799" w:rsidRPr="00BE7B35" w:rsidRDefault="001C0799" w:rsidP="0045208F">
            <w:pPr>
              <w:spacing w:line="360" w:lineRule="exact"/>
              <w:rPr>
                <w:rFonts w:ascii="宋体" w:hAnsi="宋体"/>
                <w:bCs/>
                <w:color w:val="000000"/>
                <w:szCs w:val="21"/>
              </w:rPr>
            </w:pPr>
            <w:r w:rsidRPr="00BE7B35">
              <w:rPr>
                <w:rFonts w:ascii="宋体" w:hAnsi="宋体" w:hint="eastAsia"/>
                <w:bCs/>
                <w:color w:val="000000"/>
                <w:szCs w:val="21"/>
              </w:rPr>
              <w:t>费率</w:t>
            </w:r>
          </w:p>
        </w:tc>
        <w:tc>
          <w:tcPr>
            <w:tcW w:w="4129" w:type="pct"/>
            <w:tcBorders>
              <w:top w:val="single" w:sz="4" w:space="0" w:color="auto"/>
              <w:left w:val="single" w:sz="4" w:space="0" w:color="auto"/>
              <w:bottom w:val="single" w:sz="4" w:space="0" w:color="auto"/>
              <w:right w:val="single" w:sz="4" w:space="0" w:color="auto"/>
            </w:tcBorders>
            <w:hideMark/>
          </w:tcPr>
          <w:p w14:paraId="1C925D57" w14:textId="77777777" w:rsidR="001C0799" w:rsidRPr="00BE7B35" w:rsidRDefault="001C0799" w:rsidP="0045208F">
            <w:pPr>
              <w:spacing w:line="360" w:lineRule="auto"/>
              <w:rPr>
                <w:rFonts w:ascii="宋体" w:hAnsi="宋体"/>
                <w:bCs/>
                <w:szCs w:val="21"/>
              </w:rPr>
            </w:pPr>
          </w:p>
        </w:tc>
      </w:tr>
      <w:tr w:rsidR="001C0799" w:rsidRPr="00BE7B35" w14:paraId="51B710F4" w14:textId="77777777" w:rsidTr="001C0799">
        <w:trPr>
          <w:trHeight w:val="449"/>
        </w:trPr>
        <w:tc>
          <w:tcPr>
            <w:tcW w:w="871" w:type="pct"/>
            <w:tcBorders>
              <w:top w:val="single" w:sz="4" w:space="0" w:color="auto"/>
              <w:left w:val="single" w:sz="4" w:space="0" w:color="auto"/>
              <w:bottom w:val="single" w:sz="4" w:space="0" w:color="auto"/>
              <w:right w:val="single" w:sz="4" w:space="0" w:color="auto"/>
            </w:tcBorders>
            <w:hideMark/>
          </w:tcPr>
          <w:p w14:paraId="282DCCBB" w14:textId="77777777" w:rsidR="001C0799" w:rsidRPr="00BE7B35" w:rsidRDefault="001C0799" w:rsidP="0045208F">
            <w:pPr>
              <w:spacing w:line="360" w:lineRule="exact"/>
              <w:rPr>
                <w:rFonts w:ascii="宋体" w:hAnsi="宋体"/>
                <w:bCs/>
                <w:color w:val="000000"/>
                <w:szCs w:val="21"/>
              </w:rPr>
            </w:pPr>
            <w:r w:rsidRPr="00BE7B35">
              <w:rPr>
                <w:rFonts w:ascii="宋体" w:hAnsi="宋体" w:hint="eastAsia"/>
                <w:bCs/>
                <w:color w:val="000000"/>
                <w:szCs w:val="21"/>
              </w:rPr>
              <w:t>保费</w:t>
            </w:r>
          </w:p>
        </w:tc>
        <w:tc>
          <w:tcPr>
            <w:tcW w:w="4129" w:type="pct"/>
            <w:tcBorders>
              <w:top w:val="single" w:sz="4" w:space="0" w:color="auto"/>
              <w:left w:val="single" w:sz="4" w:space="0" w:color="auto"/>
              <w:bottom w:val="single" w:sz="4" w:space="0" w:color="auto"/>
              <w:right w:val="single" w:sz="4" w:space="0" w:color="auto"/>
            </w:tcBorders>
            <w:hideMark/>
          </w:tcPr>
          <w:p w14:paraId="1741C88A" w14:textId="77777777" w:rsidR="001C0799" w:rsidRPr="00BE7B35" w:rsidRDefault="001C0799" w:rsidP="0045208F">
            <w:pPr>
              <w:spacing w:line="360" w:lineRule="auto"/>
              <w:rPr>
                <w:rFonts w:ascii="宋体" w:hAnsi="宋体"/>
                <w:bCs/>
                <w:sz w:val="24"/>
              </w:rPr>
            </w:pPr>
            <w:r w:rsidRPr="00BE7B35">
              <w:rPr>
                <w:rFonts w:ascii="宋体" w:hAnsi="宋体" w:hint="eastAsia"/>
                <w:bCs/>
                <w:sz w:val="24"/>
              </w:rPr>
              <w:t xml:space="preserve">RMB </w:t>
            </w:r>
          </w:p>
        </w:tc>
      </w:tr>
      <w:tr w:rsidR="001C0799" w:rsidRPr="00BE7B35" w14:paraId="0435DBB4" w14:textId="77777777" w:rsidTr="001C0799">
        <w:trPr>
          <w:trHeight w:val="363"/>
        </w:trPr>
        <w:tc>
          <w:tcPr>
            <w:tcW w:w="871" w:type="pct"/>
            <w:tcBorders>
              <w:top w:val="single" w:sz="4" w:space="0" w:color="auto"/>
              <w:left w:val="single" w:sz="4" w:space="0" w:color="auto"/>
              <w:bottom w:val="single" w:sz="4" w:space="0" w:color="auto"/>
              <w:right w:val="single" w:sz="4" w:space="0" w:color="auto"/>
            </w:tcBorders>
            <w:hideMark/>
          </w:tcPr>
          <w:p w14:paraId="77123853" w14:textId="77777777" w:rsidR="001C0799" w:rsidRPr="00BE7B35" w:rsidRDefault="001C0799" w:rsidP="0045208F">
            <w:pPr>
              <w:spacing w:line="360" w:lineRule="exact"/>
              <w:rPr>
                <w:rFonts w:ascii="宋体" w:hAnsi="宋体"/>
                <w:bCs/>
                <w:color w:val="000000"/>
                <w:szCs w:val="21"/>
              </w:rPr>
            </w:pPr>
            <w:r w:rsidRPr="00BE7B35">
              <w:rPr>
                <w:rFonts w:ascii="宋体" w:hAnsi="宋体" w:hint="eastAsia"/>
                <w:bCs/>
                <w:color w:val="000000"/>
                <w:szCs w:val="21"/>
              </w:rPr>
              <w:t>司法管辖</w:t>
            </w:r>
          </w:p>
        </w:tc>
        <w:tc>
          <w:tcPr>
            <w:tcW w:w="4129" w:type="pct"/>
            <w:tcBorders>
              <w:top w:val="single" w:sz="4" w:space="0" w:color="auto"/>
              <w:left w:val="single" w:sz="4" w:space="0" w:color="auto"/>
              <w:bottom w:val="single" w:sz="4" w:space="0" w:color="auto"/>
              <w:right w:val="single" w:sz="4" w:space="0" w:color="auto"/>
            </w:tcBorders>
            <w:hideMark/>
          </w:tcPr>
          <w:p w14:paraId="6EAD2A1F" w14:textId="77777777" w:rsidR="001C0799" w:rsidRPr="00BE7B35" w:rsidRDefault="001C0799" w:rsidP="0045208F">
            <w:pPr>
              <w:spacing w:line="360" w:lineRule="exact"/>
              <w:rPr>
                <w:rFonts w:ascii="宋体" w:hAnsi="宋体"/>
                <w:bCs/>
                <w:szCs w:val="21"/>
              </w:rPr>
            </w:pPr>
          </w:p>
        </w:tc>
      </w:tr>
    </w:tbl>
    <w:p w14:paraId="213A465C" w14:textId="77777777" w:rsidR="0045208F" w:rsidRPr="00BE7B35" w:rsidRDefault="0045208F" w:rsidP="00BE7B35">
      <w:pPr>
        <w:spacing w:line="360" w:lineRule="auto"/>
        <w:jc w:val="left"/>
        <w:rPr>
          <w:rFonts w:ascii="仿宋" w:eastAsia="仿宋" w:hAnsi="仿宋" w:cs="仿宋"/>
          <w:bCs/>
          <w:color w:val="000000"/>
          <w:sz w:val="24"/>
        </w:rPr>
      </w:pPr>
    </w:p>
    <w:p w14:paraId="53A9F337" w14:textId="77777777" w:rsidR="00C737C0" w:rsidRPr="00BE7B35" w:rsidRDefault="00C737C0" w:rsidP="00BE7B35">
      <w:pPr>
        <w:spacing w:line="360" w:lineRule="auto"/>
        <w:jc w:val="left"/>
        <w:rPr>
          <w:rFonts w:ascii="仿宋" w:eastAsia="仿宋" w:hAnsi="仿宋" w:cs="仿宋"/>
          <w:bCs/>
          <w:color w:val="000000"/>
          <w:sz w:val="24"/>
        </w:rPr>
      </w:pPr>
    </w:p>
    <w:p w14:paraId="39E45CDF" w14:textId="77777777" w:rsidR="00C737C0" w:rsidRPr="00BE7B35" w:rsidRDefault="00C737C0" w:rsidP="00BE7B35">
      <w:pPr>
        <w:spacing w:line="360" w:lineRule="auto"/>
        <w:jc w:val="left"/>
        <w:rPr>
          <w:rFonts w:ascii="仿宋" w:eastAsia="仿宋" w:hAnsi="仿宋" w:cs="仿宋"/>
          <w:bCs/>
          <w:color w:val="000000"/>
          <w:sz w:val="24"/>
        </w:rPr>
      </w:pPr>
    </w:p>
    <w:p w14:paraId="08CBB354" w14:textId="77777777" w:rsidR="00C737C0" w:rsidRPr="00BE7B35" w:rsidRDefault="00C737C0" w:rsidP="00BE7B35">
      <w:pPr>
        <w:spacing w:line="360" w:lineRule="auto"/>
        <w:jc w:val="left"/>
        <w:rPr>
          <w:rFonts w:ascii="仿宋" w:eastAsia="仿宋" w:hAnsi="仿宋" w:cs="仿宋"/>
          <w:bCs/>
          <w:color w:val="000000"/>
          <w:sz w:val="24"/>
        </w:rPr>
      </w:pPr>
    </w:p>
    <w:p w14:paraId="09AB489A" w14:textId="77777777" w:rsidR="00C737C0" w:rsidRPr="00BE7B35" w:rsidRDefault="00C737C0" w:rsidP="00C737C0">
      <w:pPr>
        <w:spacing w:line="360" w:lineRule="auto"/>
        <w:jc w:val="left"/>
        <w:rPr>
          <w:rFonts w:ascii="仿宋" w:eastAsia="仿宋" w:hAnsi="仿宋" w:cs="仿宋"/>
          <w:bCs/>
          <w:color w:val="000000"/>
          <w:sz w:val="24"/>
        </w:rPr>
      </w:pPr>
    </w:p>
    <w:p w14:paraId="0B0D006F" w14:textId="11E9B520" w:rsidR="00C737C0" w:rsidRPr="00BE7B35" w:rsidRDefault="00C737C0">
      <w:pPr>
        <w:spacing w:line="360" w:lineRule="auto"/>
        <w:ind w:firstLineChars="200" w:firstLine="480"/>
        <w:jc w:val="left"/>
        <w:rPr>
          <w:rFonts w:ascii="仿宋" w:eastAsia="仿宋" w:hAnsi="仿宋" w:cs="仿宋"/>
          <w:bCs/>
          <w:color w:val="000000"/>
          <w:sz w:val="24"/>
        </w:rPr>
      </w:pPr>
      <w:r w:rsidRPr="00BE7B35">
        <w:rPr>
          <w:rFonts w:ascii="仿宋" w:eastAsia="仿宋" w:hAnsi="仿宋" w:cs="仿宋" w:hint="eastAsia"/>
          <w:bCs/>
          <w:color w:val="000000"/>
          <w:sz w:val="24"/>
        </w:rPr>
        <w:t>（2）机器设备损坏险报价表</w:t>
      </w:r>
      <w:r w:rsidR="009C2B58" w:rsidRPr="00BE7B35">
        <w:rPr>
          <w:rFonts w:ascii="仿宋" w:eastAsia="仿宋" w:hAnsi="仿宋" w:cs="仿宋" w:hint="eastAsia"/>
          <w:bCs/>
          <w:color w:val="000000"/>
          <w:sz w:val="24"/>
        </w:rPr>
        <w:t>（</w:t>
      </w:r>
      <w:r w:rsidR="00A25998">
        <w:rPr>
          <w:rFonts w:ascii="仿宋" w:eastAsia="仿宋" w:hAnsi="仿宋" w:cs="仿宋" w:hint="eastAsia"/>
          <w:bCs/>
          <w:color w:val="000000"/>
          <w:sz w:val="24"/>
        </w:rPr>
        <w:t>账面不含税净值</w:t>
      </w:r>
      <w:r w:rsidR="00A25998">
        <w:t>254812367.96</w:t>
      </w:r>
      <w:r w:rsidR="00A25998">
        <w:rPr>
          <w:rFonts w:hint="eastAsia"/>
        </w:rPr>
        <w:t>元</w:t>
      </w:r>
      <w:r w:rsidR="009C2B58" w:rsidRPr="00BE7B35">
        <w:rPr>
          <w:rFonts w:ascii="仿宋" w:eastAsia="仿宋" w:hAnsi="仿宋" w:cs="仿宋" w:hint="eastAsia"/>
          <w:bCs/>
          <w:color w:val="000000"/>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668"/>
      </w:tblGrid>
      <w:tr w:rsidR="001C0799" w:rsidRPr="00BE7B35" w14:paraId="7E5732A1"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0CD6568D" w14:textId="77777777" w:rsidR="001C0799" w:rsidRPr="00BE7B35" w:rsidRDefault="001C0799" w:rsidP="000939E3">
            <w:pPr>
              <w:spacing w:line="360" w:lineRule="auto"/>
              <w:rPr>
                <w:rFonts w:ascii="宋体" w:hAnsi="宋体"/>
                <w:bCs/>
                <w:szCs w:val="21"/>
              </w:rPr>
            </w:pPr>
            <w:r w:rsidRPr="00BE7B35">
              <w:rPr>
                <w:rFonts w:ascii="宋体" w:hAnsi="宋体" w:hint="eastAsia"/>
                <w:bCs/>
                <w:szCs w:val="21"/>
              </w:rPr>
              <w:t>投保人</w:t>
            </w:r>
          </w:p>
        </w:tc>
        <w:tc>
          <w:tcPr>
            <w:tcW w:w="4129" w:type="pct"/>
            <w:tcBorders>
              <w:top w:val="single" w:sz="4" w:space="0" w:color="auto"/>
              <w:left w:val="single" w:sz="4" w:space="0" w:color="auto"/>
              <w:bottom w:val="single" w:sz="4" w:space="0" w:color="auto"/>
              <w:right w:val="single" w:sz="4" w:space="0" w:color="auto"/>
            </w:tcBorders>
          </w:tcPr>
          <w:p w14:paraId="7B2966BC" w14:textId="77777777" w:rsidR="001C0799" w:rsidRPr="00BE7B35" w:rsidRDefault="001C0799" w:rsidP="000939E3">
            <w:pPr>
              <w:spacing w:line="360" w:lineRule="exact"/>
              <w:rPr>
                <w:rFonts w:ascii="宋体" w:hAnsi="宋体"/>
                <w:bCs/>
                <w:sz w:val="24"/>
              </w:rPr>
            </w:pPr>
          </w:p>
        </w:tc>
      </w:tr>
      <w:tr w:rsidR="001C0799" w:rsidRPr="00BE7B35" w14:paraId="2AFE259F"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723E3FE6" w14:textId="77777777" w:rsidR="001C0799" w:rsidRPr="00BE7B35" w:rsidRDefault="001C0799" w:rsidP="000939E3">
            <w:pPr>
              <w:spacing w:line="360" w:lineRule="auto"/>
              <w:rPr>
                <w:rFonts w:ascii="宋体" w:hAnsi="宋体"/>
                <w:bCs/>
                <w:color w:val="000000"/>
                <w:szCs w:val="21"/>
              </w:rPr>
            </w:pPr>
            <w:r w:rsidRPr="00BE7B35">
              <w:rPr>
                <w:rFonts w:ascii="宋体" w:hAnsi="宋体" w:hint="eastAsia"/>
                <w:bCs/>
                <w:color w:val="000000"/>
                <w:szCs w:val="21"/>
              </w:rPr>
              <w:t>被保险人</w:t>
            </w:r>
          </w:p>
        </w:tc>
        <w:tc>
          <w:tcPr>
            <w:tcW w:w="4129" w:type="pct"/>
            <w:tcBorders>
              <w:top w:val="single" w:sz="4" w:space="0" w:color="auto"/>
              <w:left w:val="single" w:sz="4" w:space="0" w:color="auto"/>
              <w:bottom w:val="single" w:sz="4" w:space="0" w:color="auto"/>
              <w:right w:val="single" w:sz="4" w:space="0" w:color="auto"/>
            </w:tcBorders>
          </w:tcPr>
          <w:p w14:paraId="2D582E8A" w14:textId="77777777" w:rsidR="001C0799" w:rsidRPr="00BE7B35" w:rsidRDefault="001C0799" w:rsidP="000939E3">
            <w:pPr>
              <w:spacing w:line="360" w:lineRule="auto"/>
              <w:rPr>
                <w:rFonts w:ascii="宋体" w:hAnsi="宋体"/>
                <w:bCs/>
                <w:sz w:val="24"/>
              </w:rPr>
            </w:pPr>
          </w:p>
        </w:tc>
      </w:tr>
      <w:tr w:rsidR="001C0799" w:rsidRPr="00BE7B35" w14:paraId="2E42AB10"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72F61528" w14:textId="77777777" w:rsidR="001C0799" w:rsidRPr="00BE7B35" w:rsidRDefault="001C0799" w:rsidP="000939E3">
            <w:pPr>
              <w:spacing w:line="360" w:lineRule="auto"/>
              <w:rPr>
                <w:rFonts w:ascii="宋体" w:hAnsi="宋体"/>
                <w:bCs/>
                <w:color w:val="000000"/>
                <w:szCs w:val="21"/>
              </w:rPr>
            </w:pPr>
            <w:r w:rsidRPr="00BE7B35">
              <w:rPr>
                <w:rFonts w:ascii="宋体" w:hAnsi="宋体" w:hint="eastAsia"/>
                <w:bCs/>
                <w:color w:val="000000"/>
                <w:szCs w:val="21"/>
              </w:rPr>
              <w:t>保险期限</w:t>
            </w:r>
          </w:p>
        </w:tc>
        <w:tc>
          <w:tcPr>
            <w:tcW w:w="4129" w:type="pct"/>
            <w:tcBorders>
              <w:top w:val="single" w:sz="4" w:space="0" w:color="auto"/>
              <w:left w:val="single" w:sz="4" w:space="0" w:color="auto"/>
              <w:bottom w:val="single" w:sz="4" w:space="0" w:color="auto"/>
              <w:right w:val="single" w:sz="4" w:space="0" w:color="auto"/>
            </w:tcBorders>
            <w:hideMark/>
          </w:tcPr>
          <w:p w14:paraId="5DE82790" w14:textId="77777777" w:rsidR="001C0799" w:rsidRPr="00BE7B35" w:rsidRDefault="001C0799" w:rsidP="00C737C0">
            <w:pPr>
              <w:spacing w:line="320" w:lineRule="exact"/>
              <w:ind w:firstLineChars="200" w:firstLine="480"/>
              <w:rPr>
                <w:rFonts w:ascii="宋体" w:hAnsi="宋体"/>
                <w:bCs/>
                <w:color w:val="000000"/>
                <w:sz w:val="24"/>
              </w:rPr>
            </w:pPr>
            <w:r w:rsidRPr="00BE7B35">
              <w:rPr>
                <w:rFonts w:ascii="宋体" w:hAnsi="宋体" w:hint="eastAsia"/>
                <w:bCs/>
                <w:color w:val="000000"/>
                <w:sz w:val="24"/>
              </w:rPr>
              <w:t>年  月  日至</w:t>
            </w:r>
            <w:r w:rsidRPr="00BE7B35">
              <w:rPr>
                <w:rFonts w:ascii="宋体" w:hAnsi="宋体"/>
                <w:bCs/>
                <w:color w:val="000000"/>
                <w:sz w:val="24"/>
              </w:rPr>
              <w:t xml:space="preserve">  </w:t>
            </w:r>
            <w:r w:rsidRPr="00BE7B35">
              <w:rPr>
                <w:rFonts w:ascii="宋体" w:hAnsi="宋体" w:hint="eastAsia"/>
                <w:bCs/>
                <w:color w:val="000000"/>
                <w:sz w:val="24"/>
              </w:rPr>
              <w:t>年  月   日（一年）</w:t>
            </w:r>
          </w:p>
        </w:tc>
      </w:tr>
      <w:tr w:rsidR="001C0799" w:rsidRPr="00BE7B35" w14:paraId="40DB19BA" w14:textId="77777777" w:rsidTr="001C0799">
        <w:trPr>
          <w:trHeight w:val="311"/>
        </w:trPr>
        <w:tc>
          <w:tcPr>
            <w:tcW w:w="871" w:type="pct"/>
            <w:tcBorders>
              <w:top w:val="single" w:sz="4" w:space="0" w:color="auto"/>
              <w:left w:val="single" w:sz="4" w:space="0" w:color="auto"/>
              <w:bottom w:val="single" w:sz="4" w:space="0" w:color="auto"/>
              <w:right w:val="single" w:sz="4" w:space="0" w:color="auto"/>
            </w:tcBorders>
            <w:hideMark/>
          </w:tcPr>
          <w:p w14:paraId="4EA93FEE" w14:textId="77777777" w:rsidR="001C0799" w:rsidRPr="00BE7B35" w:rsidRDefault="001C0799" w:rsidP="000939E3">
            <w:pPr>
              <w:spacing w:line="360" w:lineRule="auto"/>
              <w:rPr>
                <w:rFonts w:ascii="宋体" w:hAnsi="宋体"/>
                <w:bCs/>
                <w:color w:val="000000"/>
                <w:szCs w:val="21"/>
              </w:rPr>
            </w:pPr>
            <w:r w:rsidRPr="00BE7B35">
              <w:rPr>
                <w:rFonts w:ascii="宋体" w:hAnsi="宋体" w:hint="eastAsia"/>
                <w:bCs/>
                <w:color w:val="000000"/>
                <w:szCs w:val="21"/>
              </w:rPr>
              <w:t>保险类别</w:t>
            </w:r>
          </w:p>
        </w:tc>
        <w:tc>
          <w:tcPr>
            <w:tcW w:w="4129" w:type="pct"/>
            <w:tcBorders>
              <w:top w:val="single" w:sz="4" w:space="0" w:color="auto"/>
              <w:left w:val="single" w:sz="4" w:space="0" w:color="auto"/>
              <w:bottom w:val="single" w:sz="4" w:space="0" w:color="auto"/>
              <w:right w:val="single" w:sz="4" w:space="0" w:color="auto"/>
            </w:tcBorders>
            <w:hideMark/>
          </w:tcPr>
          <w:p w14:paraId="688491D2" w14:textId="77777777" w:rsidR="001C0799" w:rsidRPr="00BE7B35" w:rsidRDefault="001C0799" w:rsidP="000939E3">
            <w:pPr>
              <w:spacing w:line="360" w:lineRule="exact"/>
              <w:rPr>
                <w:rFonts w:ascii="宋体" w:hAnsi="宋体"/>
                <w:bCs/>
                <w:color w:val="000000"/>
                <w:sz w:val="24"/>
              </w:rPr>
            </w:pPr>
          </w:p>
        </w:tc>
      </w:tr>
      <w:tr w:rsidR="001C0799" w:rsidRPr="00BE7B35" w14:paraId="6D6F87A1"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3076D8C0" w14:textId="77777777" w:rsidR="001C0799" w:rsidRPr="00BE7B35" w:rsidRDefault="001C0799" w:rsidP="000939E3">
            <w:pPr>
              <w:spacing w:line="360" w:lineRule="auto"/>
              <w:rPr>
                <w:rFonts w:ascii="宋体" w:hAnsi="宋体"/>
                <w:bCs/>
                <w:color w:val="000000"/>
                <w:szCs w:val="21"/>
              </w:rPr>
            </w:pPr>
            <w:r w:rsidRPr="00BE7B35">
              <w:rPr>
                <w:rFonts w:ascii="宋体" w:hAnsi="宋体" w:hint="eastAsia"/>
                <w:bCs/>
                <w:color w:val="000000"/>
                <w:szCs w:val="21"/>
              </w:rPr>
              <w:t>标的地址</w:t>
            </w:r>
          </w:p>
        </w:tc>
        <w:tc>
          <w:tcPr>
            <w:tcW w:w="4129" w:type="pct"/>
            <w:tcBorders>
              <w:top w:val="single" w:sz="4" w:space="0" w:color="auto"/>
              <w:left w:val="single" w:sz="4" w:space="0" w:color="auto"/>
              <w:bottom w:val="single" w:sz="4" w:space="0" w:color="auto"/>
              <w:right w:val="single" w:sz="4" w:space="0" w:color="auto"/>
            </w:tcBorders>
            <w:hideMark/>
          </w:tcPr>
          <w:p w14:paraId="18CC373B" w14:textId="77777777" w:rsidR="001C0799" w:rsidRPr="00BE7B35" w:rsidRDefault="001C0799" w:rsidP="000939E3">
            <w:pPr>
              <w:spacing w:line="360" w:lineRule="exact"/>
              <w:rPr>
                <w:rFonts w:cs="宋体"/>
                <w:bCs/>
                <w:sz w:val="24"/>
              </w:rPr>
            </w:pPr>
          </w:p>
        </w:tc>
      </w:tr>
      <w:tr w:rsidR="001C0799" w:rsidRPr="00BE7B35" w14:paraId="679B244C" w14:textId="77777777" w:rsidTr="001C0799">
        <w:trPr>
          <w:trHeight w:val="450"/>
        </w:trPr>
        <w:tc>
          <w:tcPr>
            <w:tcW w:w="871" w:type="pct"/>
            <w:tcBorders>
              <w:top w:val="single" w:sz="4" w:space="0" w:color="auto"/>
              <w:left w:val="single" w:sz="4" w:space="0" w:color="auto"/>
              <w:bottom w:val="single" w:sz="4" w:space="0" w:color="auto"/>
              <w:right w:val="single" w:sz="4" w:space="0" w:color="auto"/>
            </w:tcBorders>
            <w:hideMark/>
          </w:tcPr>
          <w:p w14:paraId="6AB32A57" w14:textId="77777777" w:rsidR="001C0799" w:rsidRPr="00BE7B35" w:rsidRDefault="001C0799" w:rsidP="000939E3">
            <w:pPr>
              <w:spacing w:line="360" w:lineRule="auto"/>
              <w:rPr>
                <w:rFonts w:ascii="宋体" w:hAnsi="宋体"/>
                <w:bCs/>
                <w:color w:val="000000"/>
                <w:szCs w:val="21"/>
              </w:rPr>
            </w:pPr>
            <w:r w:rsidRPr="00BE7B35">
              <w:rPr>
                <w:rFonts w:ascii="宋体" w:hAnsi="宋体" w:hint="eastAsia"/>
                <w:bCs/>
                <w:szCs w:val="21"/>
              </w:rPr>
              <w:t>保险标的保额</w:t>
            </w:r>
          </w:p>
        </w:tc>
        <w:tc>
          <w:tcPr>
            <w:tcW w:w="4129" w:type="pct"/>
            <w:tcBorders>
              <w:top w:val="single" w:sz="4" w:space="0" w:color="auto"/>
              <w:left w:val="single" w:sz="4" w:space="0" w:color="auto"/>
              <w:bottom w:val="single" w:sz="4" w:space="0" w:color="auto"/>
              <w:right w:val="single" w:sz="4" w:space="0" w:color="auto"/>
            </w:tcBorders>
            <w:hideMark/>
          </w:tcPr>
          <w:p w14:paraId="30E1F5B0" w14:textId="77777777" w:rsidR="001C0799" w:rsidRPr="00BE7B35" w:rsidRDefault="001C0799" w:rsidP="000939E3">
            <w:pPr>
              <w:spacing w:line="440" w:lineRule="exact"/>
              <w:rPr>
                <w:rFonts w:ascii="宋体" w:hAnsi="宋体"/>
                <w:bCs/>
                <w:sz w:val="24"/>
              </w:rPr>
            </w:pPr>
          </w:p>
        </w:tc>
      </w:tr>
      <w:tr w:rsidR="001C0799" w:rsidRPr="00BE7B35" w14:paraId="3AF72DD8" w14:textId="77777777" w:rsidTr="001C0799">
        <w:trPr>
          <w:trHeight w:val="276"/>
        </w:trPr>
        <w:tc>
          <w:tcPr>
            <w:tcW w:w="871" w:type="pct"/>
            <w:tcBorders>
              <w:top w:val="single" w:sz="4" w:space="0" w:color="auto"/>
              <w:left w:val="single" w:sz="4" w:space="0" w:color="auto"/>
              <w:bottom w:val="single" w:sz="4" w:space="0" w:color="auto"/>
              <w:right w:val="single" w:sz="4" w:space="0" w:color="auto"/>
            </w:tcBorders>
            <w:hideMark/>
          </w:tcPr>
          <w:p w14:paraId="45CC5CC3" w14:textId="77777777" w:rsidR="001C0799" w:rsidRPr="00BE7B35" w:rsidRDefault="001C0799" w:rsidP="000939E3">
            <w:pPr>
              <w:spacing w:line="360" w:lineRule="auto"/>
              <w:rPr>
                <w:rFonts w:ascii="宋体" w:hAnsi="宋体"/>
                <w:bCs/>
                <w:color w:val="000000"/>
                <w:szCs w:val="21"/>
              </w:rPr>
            </w:pPr>
            <w:r w:rsidRPr="00BE7B35">
              <w:rPr>
                <w:rFonts w:ascii="宋体" w:hAnsi="宋体" w:hint="eastAsia"/>
                <w:bCs/>
                <w:color w:val="000000"/>
                <w:szCs w:val="21"/>
              </w:rPr>
              <w:t>保险责任</w:t>
            </w:r>
          </w:p>
        </w:tc>
        <w:tc>
          <w:tcPr>
            <w:tcW w:w="4129" w:type="pct"/>
            <w:tcBorders>
              <w:top w:val="single" w:sz="4" w:space="0" w:color="auto"/>
              <w:left w:val="single" w:sz="4" w:space="0" w:color="auto"/>
              <w:bottom w:val="single" w:sz="4" w:space="0" w:color="auto"/>
              <w:right w:val="single" w:sz="4" w:space="0" w:color="auto"/>
            </w:tcBorders>
            <w:hideMark/>
          </w:tcPr>
          <w:p w14:paraId="0AB7DCA9" w14:textId="77777777" w:rsidR="001C0799" w:rsidRPr="00BE7B35" w:rsidRDefault="001C0799" w:rsidP="000939E3">
            <w:pPr>
              <w:spacing w:afterLines="50" w:after="120"/>
              <w:rPr>
                <w:rFonts w:ascii="宋体" w:hAnsi="宋体"/>
                <w:bCs/>
                <w:szCs w:val="21"/>
              </w:rPr>
            </w:pPr>
          </w:p>
          <w:p w14:paraId="4A98F977" w14:textId="77777777" w:rsidR="001C0799" w:rsidRPr="00BE7B35" w:rsidRDefault="001C0799" w:rsidP="000939E3">
            <w:pPr>
              <w:spacing w:afterLines="50" w:after="120"/>
              <w:rPr>
                <w:rFonts w:ascii="宋体" w:hAnsi="宋体"/>
                <w:bCs/>
                <w:szCs w:val="21"/>
              </w:rPr>
            </w:pPr>
          </w:p>
          <w:p w14:paraId="69A71B4D" w14:textId="77777777" w:rsidR="001C0799" w:rsidRPr="00BE7B35" w:rsidRDefault="001C0799" w:rsidP="000939E3">
            <w:pPr>
              <w:spacing w:afterLines="50" w:after="120"/>
              <w:rPr>
                <w:rFonts w:ascii="宋体" w:hAnsi="宋体"/>
                <w:bCs/>
                <w:szCs w:val="21"/>
              </w:rPr>
            </w:pPr>
          </w:p>
          <w:p w14:paraId="4ACF4757" w14:textId="77777777" w:rsidR="001C0799" w:rsidRPr="00BE7B35" w:rsidRDefault="001C0799" w:rsidP="000939E3">
            <w:pPr>
              <w:spacing w:afterLines="50" w:after="120"/>
              <w:rPr>
                <w:rFonts w:ascii="宋体" w:hAnsi="宋体"/>
                <w:bCs/>
                <w:szCs w:val="21"/>
              </w:rPr>
            </w:pPr>
          </w:p>
          <w:p w14:paraId="0CF0C3CD" w14:textId="77777777" w:rsidR="001C0799" w:rsidRPr="00BE7B35" w:rsidRDefault="001C0799" w:rsidP="000939E3">
            <w:pPr>
              <w:spacing w:afterLines="50" w:after="120"/>
              <w:rPr>
                <w:rFonts w:ascii="宋体" w:hAnsi="宋体"/>
                <w:bCs/>
                <w:szCs w:val="21"/>
              </w:rPr>
            </w:pPr>
          </w:p>
          <w:p w14:paraId="0B94583B" w14:textId="77777777" w:rsidR="001C0799" w:rsidRPr="00BE7B35" w:rsidRDefault="001C0799" w:rsidP="000939E3">
            <w:pPr>
              <w:spacing w:afterLines="50" w:after="120"/>
              <w:rPr>
                <w:rFonts w:ascii="宋体" w:hAnsi="宋体"/>
                <w:bCs/>
                <w:szCs w:val="21"/>
              </w:rPr>
            </w:pPr>
          </w:p>
          <w:p w14:paraId="55099138" w14:textId="77777777" w:rsidR="001C0799" w:rsidRPr="00BE7B35" w:rsidRDefault="001C0799" w:rsidP="000939E3">
            <w:pPr>
              <w:spacing w:afterLines="50" w:after="120"/>
              <w:rPr>
                <w:rFonts w:ascii="宋体" w:hAnsi="宋体"/>
                <w:bCs/>
                <w:szCs w:val="21"/>
              </w:rPr>
            </w:pPr>
          </w:p>
          <w:p w14:paraId="6B14FD9D" w14:textId="77777777" w:rsidR="001C0799" w:rsidRPr="00BE7B35" w:rsidRDefault="001C0799" w:rsidP="000939E3">
            <w:pPr>
              <w:spacing w:afterLines="50" w:after="120"/>
              <w:rPr>
                <w:rFonts w:ascii="宋体" w:hAnsi="宋体"/>
                <w:bCs/>
                <w:szCs w:val="21"/>
              </w:rPr>
            </w:pPr>
          </w:p>
          <w:p w14:paraId="1F525BEF" w14:textId="77777777" w:rsidR="001C0799" w:rsidRPr="00BE7B35" w:rsidRDefault="001C0799" w:rsidP="000939E3">
            <w:pPr>
              <w:spacing w:afterLines="50" w:after="120"/>
              <w:rPr>
                <w:rFonts w:ascii="宋体" w:hAnsi="宋体"/>
                <w:bCs/>
                <w:szCs w:val="21"/>
              </w:rPr>
            </w:pPr>
          </w:p>
          <w:p w14:paraId="359DA8E1" w14:textId="77777777" w:rsidR="001C0799" w:rsidRPr="00BE7B35" w:rsidRDefault="001C0799" w:rsidP="000939E3">
            <w:pPr>
              <w:spacing w:afterLines="50" w:after="120"/>
              <w:rPr>
                <w:rFonts w:ascii="宋体" w:hAnsi="宋体"/>
                <w:bCs/>
                <w:szCs w:val="21"/>
              </w:rPr>
            </w:pPr>
          </w:p>
          <w:p w14:paraId="7C649D65" w14:textId="77777777" w:rsidR="001C0799" w:rsidRPr="00BE7B35" w:rsidRDefault="001C0799" w:rsidP="000939E3">
            <w:pPr>
              <w:spacing w:afterLines="50" w:after="120"/>
              <w:rPr>
                <w:rFonts w:ascii="宋体" w:hAnsi="宋体"/>
                <w:bCs/>
                <w:szCs w:val="21"/>
              </w:rPr>
            </w:pPr>
          </w:p>
        </w:tc>
      </w:tr>
      <w:tr w:rsidR="001C0799" w:rsidRPr="00BE7B35" w14:paraId="4D8A7773" w14:textId="77777777" w:rsidTr="001C0799">
        <w:trPr>
          <w:trHeight w:val="276"/>
        </w:trPr>
        <w:tc>
          <w:tcPr>
            <w:tcW w:w="871" w:type="pct"/>
            <w:tcBorders>
              <w:top w:val="single" w:sz="4" w:space="0" w:color="auto"/>
              <w:left w:val="single" w:sz="4" w:space="0" w:color="auto"/>
              <w:bottom w:val="single" w:sz="4" w:space="0" w:color="auto"/>
              <w:right w:val="single" w:sz="4" w:space="0" w:color="auto"/>
            </w:tcBorders>
            <w:hideMark/>
          </w:tcPr>
          <w:p w14:paraId="37A67E94" w14:textId="77777777" w:rsidR="001C0799" w:rsidRPr="00BE7B35" w:rsidRDefault="001C0799" w:rsidP="000939E3">
            <w:pPr>
              <w:spacing w:line="360" w:lineRule="auto"/>
              <w:rPr>
                <w:rFonts w:ascii="宋体" w:hAnsi="宋体"/>
                <w:bCs/>
                <w:color w:val="000000"/>
                <w:szCs w:val="21"/>
              </w:rPr>
            </w:pPr>
            <w:r w:rsidRPr="00BE7B35">
              <w:rPr>
                <w:rFonts w:ascii="宋体" w:hAnsi="宋体" w:hint="eastAsia"/>
                <w:bCs/>
                <w:color w:val="000000"/>
                <w:szCs w:val="21"/>
              </w:rPr>
              <w:t>特别约定</w:t>
            </w:r>
          </w:p>
        </w:tc>
        <w:tc>
          <w:tcPr>
            <w:tcW w:w="4129" w:type="pct"/>
            <w:tcBorders>
              <w:top w:val="single" w:sz="4" w:space="0" w:color="auto"/>
              <w:left w:val="single" w:sz="4" w:space="0" w:color="auto"/>
              <w:bottom w:val="single" w:sz="4" w:space="0" w:color="auto"/>
              <w:right w:val="single" w:sz="4" w:space="0" w:color="auto"/>
            </w:tcBorders>
            <w:hideMark/>
          </w:tcPr>
          <w:p w14:paraId="45118E3C" w14:textId="77777777" w:rsidR="001C0799" w:rsidRPr="00BE7B35" w:rsidRDefault="001C0799" w:rsidP="000939E3">
            <w:pPr>
              <w:rPr>
                <w:bCs/>
                <w:szCs w:val="21"/>
              </w:rPr>
            </w:pPr>
          </w:p>
        </w:tc>
      </w:tr>
      <w:tr w:rsidR="001C0799" w:rsidRPr="00BE7B35" w14:paraId="52A29B1C" w14:textId="77777777" w:rsidTr="001C0799">
        <w:trPr>
          <w:trHeight w:val="283"/>
        </w:trPr>
        <w:tc>
          <w:tcPr>
            <w:tcW w:w="871" w:type="pct"/>
            <w:tcBorders>
              <w:top w:val="single" w:sz="4" w:space="0" w:color="auto"/>
              <w:left w:val="single" w:sz="4" w:space="0" w:color="auto"/>
              <w:bottom w:val="single" w:sz="4" w:space="0" w:color="auto"/>
              <w:right w:val="single" w:sz="4" w:space="0" w:color="auto"/>
            </w:tcBorders>
            <w:hideMark/>
          </w:tcPr>
          <w:p w14:paraId="541566F2" w14:textId="77777777" w:rsidR="001C0799" w:rsidRPr="00BE7B35" w:rsidRDefault="001C0799" w:rsidP="000939E3">
            <w:pPr>
              <w:spacing w:line="360" w:lineRule="auto"/>
              <w:rPr>
                <w:rFonts w:ascii="宋体" w:hAnsi="宋体"/>
                <w:bCs/>
                <w:color w:val="000000"/>
                <w:szCs w:val="21"/>
              </w:rPr>
            </w:pPr>
            <w:r w:rsidRPr="00BE7B35">
              <w:rPr>
                <w:rFonts w:ascii="宋体" w:hAnsi="宋体" w:hint="eastAsia"/>
                <w:bCs/>
                <w:color w:val="000000"/>
                <w:szCs w:val="21"/>
              </w:rPr>
              <w:t>保险责任范围</w:t>
            </w:r>
          </w:p>
        </w:tc>
        <w:tc>
          <w:tcPr>
            <w:tcW w:w="4129" w:type="pct"/>
            <w:tcBorders>
              <w:top w:val="single" w:sz="4" w:space="0" w:color="auto"/>
              <w:left w:val="single" w:sz="4" w:space="0" w:color="auto"/>
              <w:bottom w:val="single" w:sz="4" w:space="0" w:color="auto"/>
              <w:right w:val="single" w:sz="4" w:space="0" w:color="auto"/>
            </w:tcBorders>
            <w:hideMark/>
          </w:tcPr>
          <w:p w14:paraId="30EEC259" w14:textId="77777777" w:rsidR="001C0799" w:rsidRPr="00BE7B35" w:rsidRDefault="001C0799" w:rsidP="000939E3">
            <w:pPr>
              <w:spacing w:line="360" w:lineRule="auto"/>
              <w:rPr>
                <w:rFonts w:ascii="宋体" w:hAnsi="宋体"/>
                <w:bCs/>
                <w:color w:val="000000"/>
                <w:szCs w:val="21"/>
              </w:rPr>
            </w:pPr>
          </w:p>
        </w:tc>
      </w:tr>
      <w:tr w:rsidR="001C0799" w:rsidRPr="00BE7B35" w14:paraId="50CFD773" w14:textId="77777777" w:rsidTr="001C0799">
        <w:trPr>
          <w:trHeight w:val="449"/>
        </w:trPr>
        <w:tc>
          <w:tcPr>
            <w:tcW w:w="871" w:type="pct"/>
            <w:tcBorders>
              <w:top w:val="single" w:sz="4" w:space="0" w:color="auto"/>
              <w:left w:val="single" w:sz="4" w:space="0" w:color="auto"/>
              <w:bottom w:val="single" w:sz="4" w:space="0" w:color="auto"/>
              <w:right w:val="single" w:sz="4" w:space="0" w:color="auto"/>
            </w:tcBorders>
            <w:hideMark/>
          </w:tcPr>
          <w:p w14:paraId="432565A7" w14:textId="77777777" w:rsidR="001C0799" w:rsidRPr="00BE7B35" w:rsidRDefault="001C0799" w:rsidP="000939E3">
            <w:pPr>
              <w:spacing w:line="360" w:lineRule="exact"/>
              <w:rPr>
                <w:rFonts w:ascii="宋体" w:hAnsi="宋体"/>
                <w:bCs/>
                <w:color w:val="000000"/>
                <w:szCs w:val="21"/>
              </w:rPr>
            </w:pPr>
            <w:r w:rsidRPr="00BE7B35">
              <w:rPr>
                <w:rFonts w:ascii="宋体" w:hAnsi="宋体" w:hint="eastAsia"/>
                <w:bCs/>
                <w:color w:val="000000"/>
                <w:szCs w:val="21"/>
              </w:rPr>
              <w:t>免赔额</w:t>
            </w:r>
          </w:p>
        </w:tc>
        <w:tc>
          <w:tcPr>
            <w:tcW w:w="4129" w:type="pct"/>
            <w:tcBorders>
              <w:top w:val="single" w:sz="4" w:space="0" w:color="auto"/>
              <w:left w:val="single" w:sz="4" w:space="0" w:color="auto"/>
              <w:bottom w:val="single" w:sz="4" w:space="0" w:color="auto"/>
              <w:right w:val="single" w:sz="4" w:space="0" w:color="auto"/>
            </w:tcBorders>
            <w:hideMark/>
          </w:tcPr>
          <w:p w14:paraId="43A5F5B4" w14:textId="77777777" w:rsidR="001C0799" w:rsidRPr="00BE7B35" w:rsidRDefault="001C0799" w:rsidP="000939E3">
            <w:pPr>
              <w:spacing w:line="360" w:lineRule="auto"/>
              <w:rPr>
                <w:rFonts w:ascii="宋体" w:hAnsi="宋体"/>
                <w:bCs/>
                <w:szCs w:val="21"/>
              </w:rPr>
            </w:pPr>
          </w:p>
        </w:tc>
      </w:tr>
      <w:tr w:rsidR="001C0799" w:rsidRPr="00BE7B35" w14:paraId="02487CBD" w14:textId="77777777" w:rsidTr="001C0799">
        <w:trPr>
          <w:trHeight w:val="449"/>
        </w:trPr>
        <w:tc>
          <w:tcPr>
            <w:tcW w:w="871" w:type="pct"/>
            <w:tcBorders>
              <w:top w:val="single" w:sz="4" w:space="0" w:color="auto"/>
              <w:left w:val="single" w:sz="4" w:space="0" w:color="auto"/>
              <w:bottom w:val="single" w:sz="4" w:space="0" w:color="auto"/>
              <w:right w:val="single" w:sz="4" w:space="0" w:color="auto"/>
            </w:tcBorders>
            <w:hideMark/>
          </w:tcPr>
          <w:p w14:paraId="5089478B" w14:textId="77777777" w:rsidR="001C0799" w:rsidRPr="00BE7B35" w:rsidRDefault="001C0799" w:rsidP="000939E3">
            <w:pPr>
              <w:spacing w:line="360" w:lineRule="exact"/>
              <w:rPr>
                <w:rFonts w:ascii="宋体" w:hAnsi="宋体"/>
                <w:bCs/>
                <w:color w:val="000000"/>
                <w:szCs w:val="21"/>
              </w:rPr>
            </w:pPr>
            <w:r w:rsidRPr="00BE7B35">
              <w:rPr>
                <w:rFonts w:ascii="宋体" w:hAnsi="宋体" w:hint="eastAsia"/>
                <w:bCs/>
                <w:color w:val="000000"/>
                <w:szCs w:val="21"/>
              </w:rPr>
              <w:t>费率</w:t>
            </w:r>
          </w:p>
        </w:tc>
        <w:tc>
          <w:tcPr>
            <w:tcW w:w="4129" w:type="pct"/>
            <w:tcBorders>
              <w:top w:val="single" w:sz="4" w:space="0" w:color="auto"/>
              <w:left w:val="single" w:sz="4" w:space="0" w:color="auto"/>
              <w:bottom w:val="single" w:sz="4" w:space="0" w:color="auto"/>
              <w:right w:val="single" w:sz="4" w:space="0" w:color="auto"/>
            </w:tcBorders>
            <w:hideMark/>
          </w:tcPr>
          <w:p w14:paraId="067CF17A" w14:textId="77777777" w:rsidR="001C0799" w:rsidRPr="00BE7B35" w:rsidRDefault="001C0799" w:rsidP="000939E3">
            <w:pPr>
              <w:spacing w:line="360" w:lineRule="auto"/>
              <w:rPr>
                <w:rFonts w:ascii="宋体" w:hAnsi="宋体"/>
                <w:bCs/>
                <w:szCs w:val="21"/>
              </w:rPr>
            </w:pPr>
          </w:p>
        </w:tc>
      </w:tr>
      <w:tr w:rsidR="001C0799" w:rsidRPr="00BE7B35" w14:paraId="24611723" w14:textId="77777777" w:rsidTr="001C0799">
        <w:trPr>
          <w:trHeight w:val="449"/>
        </w:trPr>
        <w:tc>
          <w:tcPr>
            <w:tcW w:w="871" w:type="pct"/>
            <w:tcBorders>
              <w:top w:val="single" w:sz="4" w:space="0" w:color="auto"/>
              <w:left w:val="single" w:sz="4" w:space="0" w:color="auto"/>
              <w:bottom w:val="single" w:sz="4" w:space="0" w:color="auto"/>
              <w:right w:val="single" w:sz="4" w:space="0" w:color="auto"/>
            </w:tcBorders>
            <w:hideMark/>
          </w:tcPr>
          <w:p w14:paraId="31E6009B" w14:textId="77777777" w:rsidR="001C0799" w:rsidRPr="00BE7B35" w:rsidRDefault="001C0799" w:rsidP="000939E3">
            <w:pPr>
              <w:spacing w:line="360" w:lineRule="exact"/>
              <w:rPr>
                <w:rFonts w:ascii="宋体" w:hAnsi="宋体"/>
                <w:bCs/>
                <w:color w:val="000000"/>
                <w:szCs w:val="21"/>
              </w:rPr>
            </w:pPr>
            <w:r w:rsidRPr="00BE7B35">
              <w:rPr>
                <w:rFonts w:ascii="宋体" w:hAnsi="宋体" w:hint="eastAsia"/>
                <w:bCs/>
                <w:color w:val="000000"/>
                <w:szCs w:val="21"/>
              </w:rPr>
              <w:t>保费</w:t>
            </w:r>
          </w:p>
        </w:tc>
        <w:tc>
          <w:tcPr>
            <w:tcW w:w="4129" w:type="pct"/>
            <w:tcBorders>
              <w:top w:val="single" w:sz="4" w:space="0" w:color="auto"/>
              <w:left w:val="single" w:sz="4" w:space="0" w:color="auto"/>
              <w:bottom w:val="single" w:sz="4" w:space="0" w:color="auto"/>
              <w:right w:val="single" w:sz="4" w:space="0" w:color="auto"/>
            </w:tcBorders>
            <w:hideMark/>
          </w:tcPr>
          <w:p w14:paraId="499CEDF1" w14:textId="77777777" w:rsidR="001C0799" w:rsidRPr="00BE7B35" w:rsidRDefault="001C0799" w:rsidP="000939E3">
            <w:pPr>
              <w:spacing w:line="360" w:lineRule="auto"/>
              <w:rPr>
                <w:rFonts w:ascii="宋体" w:hAnsi="宋体"/>
                <w:bCs/>
                <w:sz w:val="24"/>
              </w:rPr>
            </w:pPr>
            <w:r w:rsidRPr="00BE7B35">
              <w:rPr>
                <w:rFonts w:ascii="宋体" w:hAnsi="宋体" w:hint="eastAsia"/>
                <w:bCs/>
                <w:sz w:val="24"/>
              </w:rPr>
              <w:t xml:space="preserve">RMB </w:t>
            </w:r>
          </w:p>
        </w:tc>
      </w:tr>
      <w:tr w:rsidR="001C0799" w:rsidRPr="00BE7B35" w14:paraId="5436A38D" w14:textId="77777777" w:rsidTr="001C0799">
        <w:trPr>
          <w:trHeight w:val="363"/>
        </w:trPr>
        <w:tc>
          <w:tcPr>
            <w:tcW w:w="871" w:type="pct"/>
            <w:tcBorders>
              <w:top w:val="single" w:sz="4" w:space="0" w:color="auto"/>
              <w:left w:val="single" w:sz="4" w:space="0" w:color="auto"/>
              <w:bottom w:val="single" w:sz="4" w:space="0" w:color="auto"/>
              <w:right w:val="single" w:sz="4" w:space="0" w:color="auto"/>
            </w:tcBorders>
            <w:hideMark/>
          </w:tcPr>
          <w:p w14:paraId="3BC1525C" w14:textId="77777777" w:rsidR="001C0799" w:rsidRPr="00BE7B35" w:rsidRDefault="001C0799" w:rsidP="000939E3">
            <w:pPr>
              <w:spacing w:line="360" w:lineRule="exact"/>
              <w:rPr>
                <w:rFonts w:ascii="宋体" w:hAnsi="宋体"/>
                <w:bCs/>
                <w:color w:val="000000"/>
                <w:szCs w:val="21"/>
              </w:rPr>
            </w:pPr>
            <w:r w:rsidRPr="00BE7B35">
              <w:rPr>
                <w:rFonts w:ascii="宋体" w:hAnsi="宋体" w:hint="eastAsia"/>
                <w:bCs/>
                <w:color w:val="000000"/>
                <w:szCs w:val="21"/>
              </w:rPr>
              <w:t>司法管辖</w:t>
            </w:r>
          </w:p>
        </w:tc>
        <w:tc>
          <w:tcPr>
            <w:tcW w:w="4129" w:type="pct"/>
            <w:tcBorders>
              <w:top w:val="single" w:sz="4" w:space="0" w:color="auto"/>
              <w:left w:val="single" w:sz="4" w:space="0" w:color="auto"/>
              <w:bottom w:val="single" w:sz="4" w:space="0" w:color="auto"/>
              <w:right w:val="single" w:sz="4" w:space="0" w:color="auto"/>
            </w:tcBorders>
            <w:hideMark/>
          </w:tcPr>
          <w:p w14:paraId="3C20DFCE" w14:textId="77777777" w:rsidR="001C0799" w:rsidRPr="00BE7B35" w:rsidRDefault="001C0799" w:rsidP="000939E3">
            <w:pPr>
              <w:spacing w:line="360" w:lineRule="exact"/>
              <w:rPr>
                <w:rFonts w:ascii="宋体" w:hAnsi="宋体"/>
                <w:bCs/>
                <w:szCs w:val="21"/>
              </w:rPr>
            </w:pPr>
          </w:p>
        </w:tc>
      </w:tr>
    </w:tbl>
    <w:p w14:paraId="4F2D2E2A" w14:textId="4180C522" w:rsidR="00141484" w:rsidRPr="001D5621" w:rsidRDefault="001D5621" w:rsidP="001D5621">
      <w:pPr>
        <w:spacing w:beforeLines="50" w:before="120" w:line="360" w:lineRule="auto"/>
        <w:ind w:firstLineChars="196" w:firstLine="472"/>
        <w:jc w:val="left"/>
        <w:rPr>
          <w:rFonts w:ascii="仿宋" w:eastAsia="仿宋" w:hAnsi="仿宋" w:cs="仿宋"/>
          <w:b/>
          <w:bCs/>
          <w:color w:val="FF0000"/>
          <w:sz w:val="24"/>
        </w:rPr>
      </w:pPr>
      <w:r w:rsidRPr="001D5621">
        <w:rPr>
          <w:rFonts w:ascii="仿宋" w:eastAsia="仿宋" w:hAnsi="仿宋" w:cs="仿宋" w:hint="eastAsia"/>
          <w:b/>
          <w:bCs/>
          <w:color w:val="FF0000"/>
          <w:sz w:val="24"/>
        </w:rPr>
        <w:t>以上报价已包含参保保费、相关咨询服务</w:t>
      </w:r>
      <w:r w:rsidR="004176FB">
        <w:rPr>
          <w:rFonts w:ascii="仿宋" w:eastAsia="仿宋" w:hAnsi="仿宋" w:cs="仿宋" w:hint="eastAsia"/>
          <w:b/>
          <w:bCs/>
          <w:color w:val="FF0000"/>
          <w:sz w:val="24"/>
        </w:rPr>
        <w:t>费</w:t>
      </w:r>
      <w:r w:rsidRPr="001D5621">
        <w:rPr>
          <w:rFonts w:ascii="仿宋" w:eastAsia="仿宋" w:hAnsi="仿宋" w:cs="仿宋" w:hint="eastAsia"/>
          <w:b/>
          <w:bCs/>
          <w:color w:val="FF0000"/>
          <w:sz w:val="24"/>
        </w:rPr>
        <w:t>及过程中的其他全部费用。</w:t>
      </w:r>
    </w:p>
    <w:p w14:paraId="1350E836" w14:textId="77777777" w:rsidR="00141484" w:rsidRPr="00BE7B35" w:rsidRDefault="00B24850">
      <w:pPr>
        <w:spacing w:line="360" w:lineRule="auto"/>
        <w:ind w:firstLineChars="200" w:firstLine="480"/>
        <w:jc w:val="left"/>
        <w:rPr>
          <w:rFonts w:ascii="仿宋" w:eastAsia="仿宋" w:hAnsi="仿宋" w:cs="仿宋"/>
          <w:bCs/>
          <w:color w:val="000000"/>
          <w:sz w:val="24"/>
        </w:rPr>
      </w:pPr>
      <w:r w:rsidRPr="00BE7B35">
        <w:rPr>
          <w:rFonts w:ascii="仿宋" w:eastAsia="仿宋" w:hAnsi="仿宋" w:cs="仿宋" w:hint="eastAsia"/>
          <w:bCs/>
          <w:color w:val="000000"/>
          <w:sz w:val="24"/>
        </w:rPr>
        <w:t>二、付款方式:</w:t>
      </w:r>
      <w:r w:rsidRPr="00BE7B35">
        <w:rPr>
          <w:rFonts w:ascii="仿宋" w:eastAsia="仿宋" w:hAnsi="仿宋" w:cs="仿宋" w:hint="eastAsia"/>
          <w:bCs/>
          <w:color w:val="000000"/>
          <w:sz w:val="24"/>
          <w:u w:val="single"/>
        </w:rPr>
        <w:t>对公转账电汇支付。</w:t>
      </w:r>
    </w:p>
    <w:p w14:paraId="21E92920" w14:textId="77777777" w:rsidR="00141484" w:rsidRPr="00BE7B35" w:rsidRDefault="00023BE3">
      <w:pPr>
        <w:spacing w:line="360" w:lineRule="auto"/>
        <w:ind w:leftChars="200" w:left="420"/>
        <w:jc w:val="left"/>
        <w:rPr>
          <w:rFonts w:ascii="仿宋" w:eastAsia="仿宋" w:hAnsi="仿宋" w:cs="仿宋"/>
          <w:bCs/>
          <w:color w:val="FF0000"/>
          <w:sz w:val="24"/>
        </w:rPr>
      </w:pPr>
      <w:r w:rsidRPr="00BE7B35">
        <w:rPr>
          <w:rFonts w:ascii="仿宋" w:eastAsia="仿宋" w:hAnsi="仿宋" w:cs="仿宋" w:hint="eastAsia"/>
          <w:bCs/>
          <w:color w:val="FF0000"/>
          <w:sz w:val="24"/>
        </w:rPr>
        <w:t>注：请各投标单位严格按投标文件格式填写，投标文件格式中的表格不许更改，如表格更改一律按废标处理。若有补充可以在下方空白处自行添加，本页可加长。</w:t>
      </w:r>
    </w:p>
    <w:p w14:paraId="08DB6B5F" w14:textId="77777777" w:rsidR="00141484" w:rsidRDefault="00023BE3">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14:paraId="64B2DE92" w14:textId="77777777" w:rsidR="00141484" w:rsidRDefault="00023BE3">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14:paraId="3D1176AF" w14:textId="77777777" w:rsidR="00141484" w:rsidRDefault="00023BE3">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14:paraId="6202E3C6" w14:textId="77777777" w:rsidR="00141484" w:rsidRDefault="00141484">
      <w:pPr>
        <w:widowControl/>
        <w:spacing w:beforeAutospacing="1" w:afterAutospacing="1" w:line="360" w:lineRule="auto"/>
        <w:jc w:val="left"/>
        <w:rPr>
          <w:rStyle w:val="1Char"/>
        </w:rPr>
        <w:sectPr w:rsidR="00141484">
          <w:pgSz w:w="11906" w:h="16838"/>
          <w:pgMar w:top="1440" w:right="1418" w:bottom="1134" w:left="1418" w:header="851" w:footer="992" w:gutter="0"/>
          <w:cols w:space="720"/>
          <w:docGrid w:linePitch="312"/>
        </w:sectPr>
      </w:pPr>
    </w:p>
    <w:p w14:paraId="23E918B8" w14:textId="77777777" w:rsidR="00141484" w:rsidRDefault="00023BE3">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14:paraId="40661300" w14:textId="77777777" w:rsidR="00141484" w:rsidRDefault="00141484">
      <w:pPr>
        <w:pStyle w:val="20"/>
        <w:spacing w:line="440" w:lineRule="exact"/>
        <w:jc w:val="center"/>
        <w:rPr>
          <w:rFonts w:ascii="仿宋" w:eastAsia="仿宋" w:hAnsi="仿宋" w:cs="仿宋"/>
          <w:color w:val="000000"/>
          <w:sz w:val="32"/>
          <w:szCs w:val="32"/>
        </w:rPr>
      </w:pPr>
    </w:p>
    <w:p w14:paraId="26F3BDC5" w14:textId="77777777" w:rsidR="00141484" w:rsidRDefault="00023BE3">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14:paraId="6FC3EF14" w14:textId="77777777" w:rsidR="00141484" w:rsidRDefault="00023BE3">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14:paraId="4AB7BB2A" w14:textId="75B8A8E7" w:rsidR="00141484" w:rsidRDefault="00023BE3">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w:t>
      </w:r>
      <w:r w:rsidR="001C0799">
        <w:rPr>
          <w:rFonts w:ascii="仿宋" w:eastAsia="仿宋" w:hAnsi="仿宋" w:cs="仿宋" w:hint="eastAsia"/>
          <w:color w:val="000000"/>
          <w:sz w:val="24"/>
        </w:rPr>
        <w:t xml:space="preserve"> </w:t>
      </w:r>
      <w:r>
        <w:rPr>
          <w:rFonts w:ascii="仿宋" w:eastAsia="仿宋" w:hAnsi="仿宋" w:cs="仿宋" w:hint="eastAsia"/>
          <w:color w:val="000000"/>
          <w:sz w:val="24"/>
        </w:rPr>
        <w:t>名：</w:t>
      </w:r>
      <w:r w:rsidR="001C0799" w:rsidRPr="001C0799">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rPr>
        <w:t xml:space="preserve">  </w:t>
      </w:r>
      <w:r>
        <w:rPr>
          <w:rFonts w:ascii="仿宋" w:eastAsia="仿宋" w:hAnsi="仿宋" w:cs="仿宋" w:hint="eastAsia"/>
          <w:color w:val="000000"/>
          <w:sz w:val="24"/>
        </w:rPr>
        <w:t>性</w:t>
      </w:r>
      <w:r w:rsidR="001C0799">
        <w:rPr>
          <w:rFonts w:ascii="仿宋" w:eastAsia="仿宋" w:hAnsi="仿宋" w:cs="仿宋" w:hint="eastAsia"/>
          <w:color w:val="000000"/>
          <w:sz w:val="24"/>
        </w:rPr>
        <w:t xml:space="preserve"> </w:t>
      </w:r>
      <w:r>
        <w:rPr>
          <w:rFonts w:ascii="仿宋" w:eastAsia="仿宋" w:hAnsi="仿宋" w:cs="仿宋" w:hint="eastAsia"/>
          <w:color w:val="000000"/>
          <w:sz w:val="24"/>
        </w:rPr>
        <w:t>别：</w:t>
      </w:r>
      <w:r w:rsidR="001C0799" w:rsidRPr="001C0799">
        <w:rPr>
          <w:rFonts w:ascii="仿宋" w:eastAsia="仿宋" w:hAnsi="仿宋" w:cs="仿宋" w:hint="eastAsia"/>
          <w:color w:val="000000"/>
          <w:sz w:val="24"/>
          <w:u w:val="single"/>
        </w:rPr>
        <w:t xml:space="preserve">    </w:t>
      </w:r>
      <w:r w:rsidRPr="001C0799">
        <w:rPr>
          <w:rFonts w:ascii="仿宋" w:eastAsia="仿宋" w:hAnsi="仿宋" w:cs="仿宋" w:hint="eastAsia"/>
          <w:color w:val="000000"/>
          <w:sz w:val="24"/>
          <w:u w:val="single"/>
        </w:rPr>
        <w:t xml:space="preserve"> </w:t>
      </w:r>
      <w:r w:rsidR="001C0799" w:rsidRPr="001C0799">
        <w:rPr>
          <w:rFonts w:ascii="仿宋" w:eastAsia="仿宋" w:hAnsi="仿宋" w:cs="仿宋" w:hint="eastAsia"/>
          <w:color w:val="000000"/>
          <w:sz w:val="24"/>
        </w:rPr>
        <w:t xml:space="preserve"> </w:t>
      </w:r>
      <w:r>
        <w:rPr>
          <w:rFonts w:ascii="仿宋" w:eastAsia="仿宋" w:hAnsi="仿宋" w:cs="仿宋" w:hint="eastAsia"/>
          <w:color w:val="000000"/>
          <w:sz w:val="24"/>
        </w:rPr>
        <w:t>出生日期：</w:t>
      </w:r>
      <w:r w:rsidR="001C0799" w:rsidRPr="001C0799">
        <w:rPr>
          <w:rFonts w:ascii="仿宋" w:eastAsia="仿宋" w:hAnsi="仿宋" w:cs="仿宋" w:hint="eastAsia"/>
          <w:color w:val="000000"/>
          <w:sz w:val="24"/>
          <w:u w:val="single"/>
        </w:rPr>
        <w:t xml:space="preserve">           </w:t>
      </w:r>
      <w:r w:rsidRPr="001C0799">
        <w:rPr>
          <w:rFonts w:ascii="仿宋" w:eastAsia="仿宋" w:hAnsi="仿宋" w:cs="仿宋" w:hint="eastAsia"/>
          <w:color w:val="000000"/>
          <w:sz w:val="24"/>
        </w:rPr>
        <w:t xml:space="preserve"> </w:t>
      </w:r>
      <w:r>
        <w:rPr>
          <w:rFonts w:ascii="仿宋" w:eastAsia="仿宋" w:hAnsi="仿宋" w:cs="仿宋" w:hint="eastAsia"/>
          <w:color w:val="000000"/>
          <w:sz w:val="24"/>
        </w:rPr>
        <w:t>职</w:t>
      </w:r>
      <w:r w:rsidR="001C0799">
        <w:rPr>
          <w:rFonts w:ascii="仿宋" w:eastAsia="仿宋" w:hAnsi="仿宋" w:cs="仿宋" w:hint="eastAsia"/>
          <w:color w:val="000000"/>
          <w:sz w:val="24"/>
        </w:rPr>
        <w:t xml:space="preserve"> </w:t>
      </w:r>
      <w:r>
        <w:rPr>
          <w:rFonts w:ascii="仿宋" w:eastAsia="仿宋" w:hAnsi="仿宋" w:cs="仿宋" w:hint="eastAsia"/>
          <w:color w:val="000000"/>
          <w:sz w:val="24"/>
        </w:rPr>
        <w:t>务：</w:t>
      </w:r>
      <w:r w:rsidR="001C0799" w:rsidRPr="001C0799">
        <w:rPr>
          <w:rFonts w:ascii="仿宋" w:eastAsia="仿宋" w:hAnsi="仿宋" w:cs="仿宋" w:hint="eastAsia"/>
          <w:color w:val="000000"/>
          <w:sz w:val="24"/>
          <w:u w:val="single"/>
        </w:rPr>
        <w:t xml:space="preserve">           </w:t>
      </w:r>
    </w:p>
    <w:p w14:paraId="05941F7D" w14:textId="594F9266" w:rsidR="00141484" w:rsidRDefault="00023BE3">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w:t>
      </w:r>
    </w:p>
    <w:p w14:paraId="1E88C119" w14:textId="77777777" w:rsidR="00141484" w:rsidRDefault="00023BE3">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14:paraId="7F64A8E1" w14:textId="77777777" w:rsidR="00141484" w:rsidRDefault="00141484">
      <w:pPr>
        <w:ind w:firstLine="397"/>
        <w:rPr>
          <w:rFonts w:ascii="仿宋" w:eastAsia="仿宋" w:hAnsi="仿宋" w:cs="仿宋"/>
          <w:color w:val="000000"/>
          <w:sz w:val="24"/>
        </w:rPr>
      </w:pPr>
    </w:p>
    <w:p w14:paraId="53AFC6E8" w14:textId="77777777" w:rsidR="00141484" w:rsidRDefault="00141484">
      <w:pPr>
        <w:ind w:firstLine="397"/>
        <w:rPr>
          <w:rFonts w:ascii="仿宋" w:eastAsia="仿宋" w:hAnsi="仿宋" w:cs="仿宋"/>
          <w:color w:val="000000"/>
          <w:sz w:val="24"/>
        </w:rPr>
      </w:pPr>
    </w:p>
    <w:p w14:paraId="196EA633" w14:textId="77777777" w:rsidR="00141484" w:rsidRDefault="00023BE3">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14:paraId="44EAA5EE" w14:textId="434A7445" w:rsidR="00141484" w:rsidRDefault="00023BE3">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w:t>
      </w:r>
      <w:r w:rsidR="001C0799">
        <w:rPr>
          <w:rFonts w:ascii="仿宋" w:eastAsia="仿宋" w:hAnsi="仿宋" w:cs="仿宋" w:hint="eastAsia"/>
          <w:color w:val="000000"/>
          <w:sz w:val="24"/>
        </w:rPr>
        <w:t xml:space="preserve"> </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（姓名）系</w:t>
      </w:r>
      <w:r w:rsidR="001C0799">
        <w:rPr>
          <w:rFonts w:ascii="仿宋" w:eastAsia="仿宋" w:hAnsi="仿宋" w:cs="仿宋" w:hint="eastAsia"/>
          <w:color w:val="000000"/>
          <w:sz w:val="24"/>
        </w:rPr>
        <w:t xml:space="preserve"> </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（投标人名称）的法定代表人，现授权委托</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（单位名称）的</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（姓名）为我公司代理人，参加</w:t>
      </w:r>
      <w:r w:rsidR="001C0799" w:rsidRPr="001C0799">
        <w:rPr>
          <w:rFonts w:ascii="仿宋" w:eastAsia="仿宋" w:hAnsi="仿宋" w:cs="仿宋" w:hint="eastAsia"/>
          <w:color w:val="000000"/>
          <w:sz w:val="24"/>
          <w:u w:val="single"/>
        </w:rPr>
        <w:t xml:space="preserve">           </w:t>
      </w:r>
      <w:r>
        <w:rPr>
          <w:rFonts w:ascii="仿宋" w:eastAsia="仿宋" w:hAnsi="仿宋" w:cs="仿宋" w:hint="eastAsia"/>
          <w:color w:val="000000"/>
          <w:sz w:val="24"/>
        </w:rPr>
        <w:t>（招标人）的项目投标活动。代理人在投标、开标、评标谈判过程中签署的所有文件和处理与之有关的一切事务，我均于承认。</w:t>
      </w:r>
    </w:p>
    <w:p w14:paraId="78EC6629" w14:textId="77777777" w:rsidR="00141484" w:rsidRDefault="00023BE3">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14:paraId="201836C5" w14:textId="77777777" w:rsidR="00141484" w:rsidRDefault="00023BE3">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14:paraId="5BF9F16A" w14:textId="77777777" w:rsidR="00141484" w:rsidRDefault="00023BE3">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14:paraId="1EAF6526" w14:textId="77777777" w:rsidR="00141484" w:rsidRDefault="00023BE3">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14:paraId="49C81D06" w14:textId="77777777" w:rsidR="00141484" w:rsidRDefault="00023BE3">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14:paraId="1D0E4E31" w14:textId="77777777" w:rsidR="00141484" w:rsidRDefault="00023BE3">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14:paraId="48DA6D91" w14:textId="77777777" w:rsidR="00141484" w:rsidRDefault="00023BE3">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14:paraId="7EAA1D40" w14:textId="77777777" w:rsidR="00141484" w:rsidRDefault="00023BE3">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法定代表人：（签字盖章）</w:t>
      </w:r>
    </w:p>
    <w:p w14:paraId="5F312EB0" w14:textId="77777777" w:rsidR="00141484" w:rsidRDefault="00023BE3">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14:paraId="7CD8FB50" w14:textId="77777777" w:rsidR="00141484" w:rsidRDefault="00141484">
      <w:pPr>
        <w:snapToGrid w:val="0"/>
        <w:spacing w:line="360" w:lineRule="auto"/>
        <w:rPr>
          <w:rFonts w:ascii="仿宋" w:eastAsia="仿宋" w:hAnsi="仿宋" w:cs="仿宋"/>
          <w:b/>
          <w:color w:val="000000"/>
          <w:sz w:val="28"/>
          <w:szCs w:val="28"/>
        </w:rPr>
      </w:pPr>
    </w:p>
    <w:p w14:paraId="2B2E230D" w14:textId="77777777" w:rsidR="00141484" w:rsidRDefault="00141484">
      <w:pPr>
        <w:snapToGrid w:val="0"/>
        <w:spacing w:line="360" w:lineRule="auto"/>
        <w:rPr>
          <w:rFonts w:ascii="仿宋" w:eastAsia="仿宋" w:hAnsi="仿宋" w:cs="仿宋"/>
          <w:b/>
          <w:color w:val="000000"/>
          <w:sz w:val="28"/>
          <w:szCs w:val="28"/>
        </w:rPr>
      </w:pPr>
    </w:p>
    <w:p w14:paraId="24036E49" w14:textId="77777777" w:rsidR="00141484" w:rsidRDefault="00141484">
      <w:pPr>
        <w:snapToGrid w:val="0"/>
        <w:spacing w:line="360" w:lineRule="auto"/>
        <w:jc w:val="center"/>
        <w:rPr>
          <w:rStyle w:val="1Char"/>
        </w:rPr>
      </w:pPr>
    </w:p>
    <w:p w14:paraId="32AAA1B7" w14:textId="77777777" w:rsidR="00141484" w:rsidRDefault="00023BE3">
      <w:pPr>
        <w:snapToGrid w:val="0"/>
        <w:spacing w:line="360" w:lineRule="auto"/>
        <w:jc w:val="center"/>
        <w:rPr>
          <w:rFonts w:ascii="仿宋" w:hAnsi="仿宋" w:cs="仿宋"/>
          <w:b/>
          <w:color w:val="000000"/>
          <w:sz w:val="32"/>
          <w:szCs w:val="32"/>
        </w:rPr>
      </w:pPr>
      <w:r>
        <w:rPr>
          <w:rFonts w:ascii="仿宋" w:eastAsia="仿宋" w:hAnsi="仿宋" w:cs="仿宋" w:hint="eastAsia"/>
          <w:b/>
          <w:color w:val="000000"/>
          <w:sz w:val="32"/>
          <w:szCs w:val="32"/>
        </w:rPr>
        <w:t>资质证明文件</w:t>
      </w:r>
    </w:p>
    <w:p w14:paraId="570AAFFD" w14:textId="77777777" w:rsidR="00141484" w:rsidRDefault="00023BE3">
      <w:pPr>
        <w:spacing w:line="360" w:lineRule="auto"/>
        <w:rPr>
          <w:rFonts w:ascii="仿宋" w:eastAsia="仿宋" w:hAnsi="仿宋" w:cs="仿宋"/>
          <w:b/>
          <w:color w:val="000000"/>
          <w:sz w:val="30"/>
          <w:szCs w:val="30"/>
        </w:rPr>
      </w:pPr>
      <w:r>
        <w:rPr>
          <w:rFonts w:ascii="仿宋" w:eastAsia="仿宋" w:hAnsi="仿宋" w:cs="仿宋" w:hint="eastAsia"/>
          <w:b/>
          <w:color w:val="000000"/>
          <w:sz w:val="30"/>
          <w:szCs w:val="30"/>
        </w:rPr>
        <w:t>含以下文件：</w:t>
      </w:r>
    </w:p>
    <w:p w14:paraId="500E53D4" w14:textId="77777777" w:rsidR="00141484" w:rsidRDefault="00023BE3">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a.营业执照、税务登记证及组织机构代码证</w:t>
      </w:r>
    </w:p>
    <w:p w14:paraId="50B2BA77" w14:textId="77777777" w:rsidR="00141484" w:rsidRDefault="00023BE3">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b.及其他可以提供的资质证明文件。</w:t>
      </w:r>
    </w:p>
    <w:p w14:paraId="73A847E3" w14:textId="77777777" w:rsidR="00141484" w:rsidRDefault="00141484">
      <w:pPr>
        <w:spacing w:line="500" w:lineRule="exact"/>
        <w:ind w:right="560"/>
        <w:rPr>
          <w:rFonts w:ascii="仿宋" w:eastAsia="仿宋" w:hAnsi="仿宋" w:cs="仿宋"/>
          <w:b/>
          <w:color w:val="000000"/>
          <w:sz w:val="28"/>
          <w:szCs w:val="28"/>
        </w:rPr>
      </w:pPr>
    </w:p>
    <w:p w14:paraId="19DAB572" w14:textId="77777777" w:rsidR="00141484" w:rsidRDefault="00141484">
      <w:pPr>
        <w:spacing w:line="500" w:lineRule="exact"/>
        <w:ind w:right="560"/>
        <w:rPr>
          <w:rFonts w:ascii="仿宋" w:eastAsia="仿宋" w:hAnsi="仿宋" w:cs="仿宋"/>
          <w:b/>
          <w:color w:val="000000"/>
          <w:sz w:val="28"/>
          <w:szCs w:val="28"/>
        </w:rPr>
      </w:pPr>
    </w:p>
    <w:p w14:paraId="766F9221" w14:textId="77777777" w:rsidR="00141484" w:rsidRDefault="00141484">
      <w:pPr>
        <w:spacing w:line="500" w:lineRule="exact"/>
        <w:ind w:right="560"/>
        <w:rPr>
          <w:rFonts w:ascii="仿宋" w:eastAsia="仿宋" w:hAnsi="仿宋" w:cs="仿宋"/>
          <w:b/>
          <w:color w:val="000000"/>
          <w:sz w:val="28"/>
          <w:szCs w:val="28"/>
        </w:rPr>
      </w:pPr>
    </w:p>
    <w:p w14:paraId="3145F346" w14:textId="77777777" w:rsidR="00141484" w:rsidRDefault="00141484">
      <w:pPr>
        <w:spacing w:line="500" w:lineRule="exact"/>
        <w:ind w:right="560"/>
        <w:rPr>
          <w:rFonts w:ascii="仿宋" w:eastAsia="仿宋" w:hAnsi="仿宋" w:cs="仿宋"/>
          <w:b/>
          <w:color w:val="000000"/>
          <w:sz w:val="28"/>
          <w:szCs w:val="28"/>
        </w:rPr>
      </w:pPr>
    </w:p>
    <w:p w14:paraId="6392A4DC" w14:textId="77777777" w:rsidR="00141484" w:rsidRDefault="00141484">
      <w:pPr>
        <w:spacing w:line="500" w:lineRule="exact"/>
        <w:ind w:right="560"/>
        <w:rPr>
          <w:rFonts w:ascii="仿宋" w:eastAsia="仿宋" w:hAnsi="仿宋" w:cs="仿宋"/>
          <w:b/>
          <w:color w:val="000000"/>
          <w:sz w:val="28"/>
          <w:szCs w:val="28"/>
        </w:rPr>
      </w:pPr>
    </w:p>
    <w:p w14:paraId="0BCB835C" w14:textId="77777777" w:rsidR="00141484" w:rsidRDefault="00141484">
      <w:pPr>
        <w:spacing w:line="500" w:lineRule="exact"/>
        <w:ind w:right="560"/>
        <w:rPr>
          <w:rFonts w:ascii="仿宋" w:eastAsia="仿宋" w:hAnsi="仿宋" w:cs="仿宋"/>
          <w:b/>
          <w:color w:val="000000"/>
          <w:sz w:val="28"/>
          <w:szCs w:val="28"/>
        </w:rPr>
      </w:pPr>
    </w:p>
    <w:p w14:paraId="197B286E" w14:textId="77777777" w:rsidR="00141484" w:rsidRDefault="00141484">
      <w:pPr>
        <w:spacing w:line="500" w:lineRule="exact"/>
        <w:ind w:right="560"/>
        <w:rPr>
          <w:rFonts w:ascii="仿宋" w:eastAsia="仿宋" w:hAnsi="仿宋" w:cs="仿宋"/>
          <w:b/>
          <w:color w:val="000000"/>
          <w:sz w:val="28"/>
          <w:szCs w:val="28"/>
        </w:rPr>
      </w:pPr>
    </w:p>
    <w:p w14:paraId="24CACCCB" w14:textId="77777777" w:rsidR="00141484" w:rsidRDefault="00141484">
      <w:pPr>
        <w:spacing w:line="500" w:lineRule="exact"/>
        <w:ind w:right="560"/>
        <w:rPr>
          <w:rFonts w:ascii="仿宋" w:eastAsia="仿宋" w:hAnsi="仿宋" w:cs="仿宋"/>
          <w:b/>
          <w:color w:val="000000"/>
          <w:sz w:val="28"/>
          <w:szCs w:val="28"/>
        </w:rPr>
      </w:pPr>
    </w:p>
    <w:p w14:paraId="131F5081" w14:textId="77777777" w:rsidR="00141484" w:rsidRDefault="00141484">
      <w:pPr>
        <w:spacing w:line="500" w:lineRule="exact"/>
        <w:ind w:right="560"/>
        <w:rPr>
          <w:rFonts w:ascii="仿宋" w:eastAsia="仿宋" w:hAnsi="仿宋" w:cs="仿宋"/>
          <w:b/>
          <w:color w:val="000000"/>
          <w:sz w:val="28"/>
          <w:szCs w:val="28"/>
        </w:rPr>
      </w:pPr>
    </w:p>
    <w:p w14:paraId="336026A7" w14:textId="77777777" w:rsidR="00141484" w:rsidRDefault="00141484">
      <w:pPr>
        <w:spacing w:line="500" w:lineRule="exact"/>
        <w:ind w:right="560"/>
        <w:rPr>
          <w:rFonts w:ascii="仿宋" w:eastAsia="仿宋" w:hAnsi="仿宋" w:cs="仿宋"/>
          <w:b/>
          <w:color w:val="000000"/>
          <w:sz w:val="28"/>
          <w:szCs w:val="28"/>
        </w:rPr>
      </w:pPr>
    </w:p>
    <w:p w14:paraId="0AB79A94" w14:textId="77777777" w:rsidR="00141484" w:rsidRDefault="00141484">
      <w:pPr>
        <w:spacing w:line="500" w:lineRule="exact"/>
        <w:ind w:right="560"/>
        <w:rPr>
          <w:rFonts w:ascii="仿宋" w:eastAsia="仿宋" w:hAnsi="仿宋" w:cs="仿宋"/>
          <w:b/>
          <w:color w:val="000000"/>
          <w:sz w:val="28"/>
          <w:szCs w:val="28"/>
        </w:rPr>
      </w:pPr>
    </w:p>
    <w:p w14:paraId="40B1E54D" w14:textId="77777777" w:rsidR="00141484" w:rsidRDefault="00141484">
      <w:pPr>
        <w:spacing w:line="500" w:lineRule="exact"/>
        <w:ind w:right="560"/>
        <w:rPr>
          <w:rFonts w:ascii="仿宋" w:eastAsia="仿宋" w:hAnsi="仿宋" w:cs="仿宋"/>
          <w:b/>
          <w:color w:val="000000"/>
          <w:sz w:val="28"/>
          <w:szCs w:val="28"/>
        </w:rPr>
      </w:pPr>
    </w:p>
    <w:p w14:paraId="03B68408" w14:textId="77777777" w:rsidR="00141484" w:rsidRDefault="00141484">
      <w:pPr>
        <w:spacing w:line="500" w:lineRule="exact"/>
        <w:ind w:right="560"/>
        <w:rPr>
          <w:rFonts w:ascii="仿宋" w:eastAsia="仿宋" w:hAnsi="仿宋" w:cs="仿宋"/>
          <w:b/>
          <w:color w:val="000000"/>
          <w:sz w:val="28"/>
          <w:szCs w:val="28"/>
        </w:rPr>
      </w:pPr>
    </w:p>
    <w:p w14:paraId="0BF3DE35" w14:textId="77777777" w:rsidR="00141484" w:rsidRDefault="00141484">
      <w:pPr>
        <w:spacing w:line="500" w:lineRule="exact"/>
        <w:ind w:right="560"/>
        <w:rPr>
          <w:rFonts w:ascii="仿宋" w:eastAsia="仿宋" w:hAnsi="仿宋" w:cs="仿宋"/>
          <w:b/>
          <w:color w:val="000000"/>
          <w:sz w:val="28"/>
          <w:szCs w:val="28"/>
        </w:rPr>
      </w:pPr>
    </w:p>
    <w:p w14:paraId="25A04CAE" w14:textId="77777777" w:rsidR="00141484" w:rsidRDefault="00141484">
      <w:pPr>
        <w:spacing w:line="500" w:lineRule="exact"/>
        <w:ind w:right="560"/>
        <w:rPr>
          <w:rFonts w:ascii="仿宋" w:eastAsia="仿宋" w:hAnsi="仿宋" w:cs="仿宋"/>
          <w:b/>
          <w:color w:val="000000"/>
          <w:sz w:val="28"/>
          <w:szCs w:val="28"/>
        </w:rPr>
      </w:pPr>
    </w:p>
    <w:p w14:paraId="11AA763F" w14:textId="77777777" w:rsidR="00141484" w:rsidRDefault="00141484">
      <w:pPr>
        <w:spacing w:line="500" w:lineRule="exact"/>
        <w:ind w:right="560"/>
        <w:rPr>
          <w:rFonts w:ascii="仿宋" w:eastAsia="仿宋" w:hAnsi="仿宋" w:cs="仿宋"/>
          <w:b/>
          <w:color w:val="000000"/>
          <w:sz w:val="28"/>
          <w:szCs w:val="28"/>
        </w:rPr>
      </w:pPr>
    </w:p>
    <w:p w14:paraId="538709DB" w14:textId="77777777" w:rsidR="00141484" w:rsidRDefault="00141484">
      <w:pPr>
        <w:spacing w:line="500" w:lineRule="exact"/>
        <w:ind w:right="560"/>
        <w:rPr>
          <w:rFonts w:ascii="仿宋" w:eastAsia="仿宋" w:hAnsi="仿宋" w:cs="仿宋"/>
          <w:b/>
          <w:color w:val="000000"/>
          <w:sz w:val="28"/>
          <w:szCs w:val="28"/>
        </w:rPr>
      </w:pPr>
    </w:p>
    <w:p w14:paraId="7E91EE85" w14:textId="77777777" w:rsidR="00141484" w:rsidRDefault="00141484">
      <w:pPr>
        <w:widowControl/>
        <w:jc w:val="left"/>
        <w:rPr>
          <w:rFonts w:ascii="仿宋" w:eastAsia="仿宋" w:hAnsi="仿宋" w:cs="仿宋"/>
          <w:b/>
          <w:color w:val="000000"/>
          <w:sz w:val="32"/>
          <w:szCs w:val="32"/>
        </w:rPr>
      </w:pPr>
    </w:p>
    <w:sectPr w:rsidR="00141484">
      <w:headerReference w:type="default" r:id="rId9"/>
      <w:footerReference w:type="default" r:id="rId1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45CF8" w14:textId="77777777" w:rsidR="009F6CD9" w:rsidRDefault="009F6CD9">
      <w:r>
        <w:separator/>
      </w:r>
    </w:p>
  </w:endnote>
  <w:endnote w:type="continuationSeparator" w:id="0">
    <w:p w14:paraId="40A454DA" w14:textId="77777777" w:rsidR="009F6CD9" w:rsidRDefault="009F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ECE87" w14:textId="77777777" w:rsidR="00141484" w:rsidRDefault="0014148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88958" w14:textId="77777777" w:rsidR="009F6CD9" w:rsidRDefault="009F6CD9">
      <w:r>
        <w:separator/>
      </w:r>
    </w:p>
  </w:footnote>
  <w:footnote w:type="continuationSeparator" w:id="0">
    <w:p w14:paraId="0DC4CAE1" w14:textId="77777777" w:rsidR="009F6CD9" w:rsidRDefault="009F6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5A6AC" w14:textId="77777777" w:rsidR="00141484" w:rsidRDefault="001414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5EA4D4"/>
    <w:multiLevelType w:val="singleLevel"/>
    <w:tmpl w:val="5A5EA4D4"/>
    <w:lvl w:ilvl="0">
      <w:start w:val="1"/>
      <w:numFmt w:val="chineseCounting"/>
      <w:suff w:val="nothing"/>
      <w:lvlText w:val="（%1）"/>
      <w:lvlJc w:val="left"/>
      <w:pPr>
        <w:ind w:left="0" w:firstLine="0"/>
      </w:pPr>
    </w:lvl>
  </w:abstractNum>
  <w:abstractNum w:abstractNumId="3">
    <w:nsid w:val="5A5EA4E9"/>
    <w:multiLevelType w:val="singleLevel"/>
    <w:tmpl w:val="5A5EA4E9"/>
    <w:lvl w:ilvl="0">
      <w:start w:val="1"/>
      <w:numFmt w:val="decimal"/>
      <w:suff w:val="nothing"/>
      <w:lvlText w:val="%1、"/>
      <w:lvlJc w:val="left"/>
      <w:pPr>
        <w:ind w:left="0" w:firstLine="0"/>
      </w:pPr>
    </w:lvl>
  </w:abstractNum>
  <w:abstractNum w:abstractNumId="4">
    <w:nsid w:val="5A5EA520"/>
    <w:multiLevelType w:val="singleLevel"/>
    <w:tmpl w:val="5A5EA520"/>
    <w:lvl w:ilvl="0">
      <w:start w:val="2"/>
      <w:numFmt w:val="chineseCounting"/>
      <w:suff w:val="nothing"/>
      <w:lvlText w:val="（%1）"/>
      <w:lvlJc w:val="left"/>
      <w:pPr>
        <w:ind w:left="0" w:firstLine="0"/>
      </w:pPr>
    </w:lvl>
  </w:abstractNum>
  <w:abstractNum w:abstractNumId="5">
    <w:nsid w:val="63F0399C"/>
    <w:multiLevelType w:val="multilevel"/>
    <w:tmpl w:val="B902191C"/>
    <w:lvl w:ilvl="0">
      <w:start w:val="5"/>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2"/>
    </w:lvlOverride>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ZjY4MmI5NDc2NWY3MmUzZDExODA1NzQ5NmVjNGUifQ=="/>
  </w:docVars>
  <w:rsids>
    <w:rsidRoot w:val="003F443D"/>
    <w:rsid w:val="00010102"/>
    <w:rsid w:val="00017240"/>
    <w:rsid w:val="00020959"/>
    <w:rsid w:val="00021C1C"/>
    <w:rsid w:val="00023BE3"/>
    <w:rsid w:val="00027534"/>
    <w:rsid w:val="00044792"/>
    <w:rsid w:val="0004592C"/>
    <w:rsid w:val="00050A84"/>
    <w:rsid w:val="00064D2F"/>
    <w:rsid w:val="0007789D"/>
    <w:rsid w:val="00083FAD"/>
    <w:rsid w:val="000876E4"/>
    <w:rsid w:val="00094CC7"/>
    <w:rsid w:val="000A3C26"/>
    <w:rsid w:val="000A7501"/>
    <w:rsid w:val="000B5A5C"/>
    <w:rsid w:val="000D09D4"/>
    <w:rsid w:val="000D610E"/>
    <w:rsid w:val="000D6ECC"/>
    <w:rsid w:val="000F25D8"/>
    <w:rsid w:val="000F2C1C"/>
    <w:rsid w:val="00113AD2"/>
    <w:rsid w:val="001152DA"/>
    <w:rsid w:val="00115D53"/>
    <w:rsid w:val="0012400D"/>
    <w:rsid w:val="001315CD"/>
    <w:rsid w:val="00140C9E"/>
    <w:rsid w:val="00141484"/>
    <w:rsid w:val="00142981"/>
    <w:rsid w:val="00160106"/>
    <w:rsid w:val="00162FDE"/>
    <w:rsid w:val="00166E80"/>
    <w:rsid w:val="00182D47"/>
    <w:rsid w:val="00182DAB"/>
    <w:rsid w:val="00187DE5"/>
    <w:rsid w:val="00190F18"/>
    <w:rsid w:val="001913E7"/>
    <w:rsid w:val="00192B83"/>
    <w:rsid w:val="001945CA"/>
    <w:rsid w:val="00196C94"/>
    <w:rsid w:val="001A2D8D"/>
    <w:rsid w:val="001C0799"/>
    <w:rsid w:val="001C4921"/>
    <w:rsid w:val="001C71F0"/>
    <w:rsid w:val="001D5621"/>
    <w:rsid w:val="001D78C4"/>
    <w:rsid w:val="001E4345"/>
    <w:rsid w:val="001E5C95"/>
    <w:rsid w:val="001F2062"/>
    <w:rsid w:val="001F6FD3"/>
    <w:rsid w:val="00207DCE"/>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46F"/>
    <w:rsid w:val="003133D8"/>
    <w:rsid w:val="00314B54"/>
    <w:rsid w:val="003161D4"/>
    <w:rsid w:val="00322840"/>
    <w:rsid w:val="0033444E"/>
    <w:rsid w:val="00334A1B"/>
    <w:rsid w:val="0033733E"/>
    <w:rsid w:val="00346943"/>
    <w:rsid w:val="0035010E"/>
    <w:rsid w:val="003716B2"/>
    <w:rsid w:val="00375406"/>
    <w:rsid w:val="003757E3"/>
    <w:rsid w:val="003831D7"/>
    <w:rsid w:val="003848FC"/>
    <w:rsid w:val="00387210"/>
    <w:rsid w:val="003A0B17"/>
    <w:rsid w:val="003A132D"/>
    <w:rsid w:val="003A1B1F"/>
    <w:rsid w:val="003C0DBA"/>
    <w:rsid w:val="003E6235"/>
    <w:rsid w:val="003E65F0"/>
    <w:rsid w:val="003F443D"/>
    <w:rsid w:val="00413E83"/>
    <w:rsid w:val="00415E92"/>
    <w:rsid w:val="004176FB"/>
    <w:rsid w:val="00430F91"/>
    <w:rsid w:val="00433212"/>
    <w:rsid w:val="004354AF"/>
    <w:rsid w:val="0045208F"/>
    <w:rsid w:val="004529A1"/>
    <w:rsid w:val="00471C4C"/>
    <w:rsid w:val="00494E90"/>
    <w:rsid w:val="004A2BED"/>
    <w:rsid w:val="004B3D37"/>
    <w:rsid w:val="004B7093"/>
    <w:rsid w:val="004C3CAE"/>
    <w:rsid w:val="004D3B13"/>
    <w:rsid w:val="004F6E97"/>
    <w:rsid w:val="00500F34"/>
    <w:rsid w:val="00517EEC"/>
    <w:rsid w:val="005216F8"/>
    <w:rsid w:val="00532B9E"/>
    <w:rsid w:val="00534114"/>
    <w:rsid w:val="0053684A"/>
    <w:rsid w:val="005374D3"/>
    <w:rsid w:val="00543B1F"/>
    <w:rsid w:val="0056276C"/>
    <w:rsid w:val="00562EC5"/>
    <w:rsid w:val="0056312A"/>
    <w:rsid w:val="005771C0"/>
    <w:rsid w:val="005777C9"/>
    <w:rsid w:val="00582B24"/>
    <w:rsid w:val="005964EE"/>
    <w:rsid w:val="005B2CF8"/>
    <w:rsid w:val="005B4679"/>
    <w:rsid w:val="005C06A0"/>
    <w:rsid w:val="005C18FC"/>
    <w:rsid w:val="005C4459"/>
    <w:rsid w:val="005C489D"/>
    <w:rsid w:val="005D4F3A"/>
    <w:rsid w:val="005E2045"/>
    <w:rsid w:val="005F2D3E"/>
    <w:rsid w:val="00602A7F"/>
    <w:rsid w:val="00616B5F"/>
    <w:rsid w:val="00621F7D"/>
    <w:rsid w:val="0062408F"/>
    <w:rsid w:val="00626AAF"/>
    <w:rsid w:val="0063041F"/>
    <w:rsid w:val="00630756"/>
    <w:rsid w:val="00631E5D"/>
    <w:rsid w:val="0063637D"/>
    <w:rsid w:val="00641E77"/>
    <w:rsid w:val="006624F4"/>
    <w:rsid w:val="00663BDC"/>
    <w:rsid w:val="00666228"/>
    <w:rsid w:val="00673948"/>
    <w:rsid w:val="00674D42"/>
    <w:rsid w:val="00676774"/>
    <w:rsid w:val="00677359"/>
    <w:rsid w:val="006778D5"/>
    <w:rsid w:val="006A0E48"/>
    <w:rsid w:val="006A7AA5"/>
    <w:rsid w:val="006B06D6"/>
    <w:rsid w:val="006E6922"/>
    <w:rsid w:val="006F0B66"/>
    <w:rsid w:val="006F6659"/>
    <w:rsid w:val="007019DC"/>
    <w:rsid w:val="0070380D"/>
    <w:rsid w:val="007049A2"/>
    <w:rsid w:val="00706B74"/>
    <w:rsid w:val="0072123F"/>
    <w:rsid w:val="007300D0"/>
    <w:rsid w:val="00755633"/>
    <w:rsid w:val="00762076"/>
    <w:rsid w:val="00772A5B"/>
    <w:rsid w:val="0078480E"/>
    <w:rsid w:val="007928EC"/>
    <w:rsid w:val="00794483"/>
    <w:rsid w:val="007A26A5"/>
    <w:rsid w:val="007B5DDE"/>
    <w:rsid w:val="007B7649"/>
    <w:rsid w:val="007C666D"/>
    <w:rsid w:val="007C74FB"/>
    <w:rsid w:val="007D056A"/>
    <w:rsid w:val="007D5675"/>
    <w:rsid w:val="007D688C"/>
    <w:rsid w:val="007E0F7F"/>
    <w:rsid w:val="007E23C4"/>
    <w:rsid w:val="00831A74"/>
    <w:rsid w:val="0083724A"/>
    <w:rsid w:val="008414A0"/>
    <w:rsid w:val="00861BCA"/>
    <w:rsid w:val="00893961"/>
    <w:rsid w:val="008B0433"/>
    <w:rsid w:val="008B57B1"/>
    <w:rsid w:val="008B60FD"/>
    <w:rsid w:val="008C2588"/>
    <w:rsid w:val="008D3886"/>
    <w:rsid w:val="008E7232"/>
    <w:rsid w:val="008F1F76"/>
    <w:rsid w:val="00900BB2"/>
    <w:rsid w:val="009034FC"/>
    <w:rsid w:val="00915C80"/>
    <w:rsid w:val="00923031"/>
    <w:rsid w:val="0092792E"/>
    <w:rsid w:val="00963D1E"/>
    <w:rsid w:val="00966BE2"/>
    <w:rsid w:val="00980148"/>
    <w:rsid w:val="0098473B"/>
    <w:rsid w:val="00987674"/>
    <w:rsid w:val="00997120"/>
    <w:rsid w:val="009A242C"/>
    <w:rsid w:val="009B0795"/>
    <w:rsid w:val="009B1C74"/>
    <w:rsid w:val="009B3FE5"/>
    <w:rsid w:val="009B5A81"/>
    <w:rsid w:val="009B6E45"/>
    <w:rsid w:val="009C2B58"/>
    <w:rsid w:val="009F3F8E"/>
    <w:rsid w:val="009F6CD9"/>
    <w:rsid w:val="00A04465"/>
    <w:rsid w:val="00A17FD3"/>
    <w:rsid w:val="00A21F3B"/>
    <w:rsid w:val="00A25998"/>
    <w:rsid w:val="00A26EF8"/>
    <w:rsid w:val="00A31759"/>
    <w:rsid w:val="00A32C61"/>
    <w:rsid w:val="00A40351"/>
    <w:rsid w:val="00A40450"/>
    <w:rsid w:val="00A42384"/>
    <w:rsid w:val="00A47878"/>
    <w:rsid w:val="00A52236"/>
    <w:rsid w:val="00A5592C"/>
    <w:rsid w:val="00A626E1"/>
    <w:rsid w:val="00A6763C"/>
    <w:rsid w:val="00A67E1E"/>
    <w:rsid w:val="00A73CCC"/>
    <w:rsid w:val="00AB0DFF"/>
    <w:rsid w:val="00AB1B5B"/>
    <w:rsid w:val="00AB1DEC"/>
    <w:rsid w:val="00AB5963"/>
    <w:rsid w:val="00AB5BDE"/>
    <w:rsid w:val="00AB74A5"/>
    <w:rsid w:val="00AE3317"/>
    <w:rsid w:val="00B0231F"/>
    <w:rsid w:val="00B06ACE"/>
    <w:rsid w:val="00B2337F"/>
    <w:rsid w:val="00B24850"/>
    <w:rsid w:val="00B357C8"/>
    <w:rsid w:val="00B409B6"/>
    <w:rsid w:val="00B414F1"/>
    <w:rsid w:val="00B549A3"/>
    <w:rsid w:val="00B74206"/>
    <w:rsid w:val="00B90ECB"/>
    <w:rsid w:val="00BA2EDA"/>
    <w:rsid w:val="00BD0584"/>
    <w:rsid w:val="00BD50E1"/>
    <w:rsid w:val="00BD7B4F"/>
    <w:rsid w:val="00BE7B35"/>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37C0"/>
    <w:rsid w:val="00C759A9"/>
    <w:rsid w:val="00C76076"/>
    <w:rsid w:val="00CA196A"/>
    <w:rsid w:val="00CB1987"/>
    <w:rsid w:val="00CC4A37"/>
    <w:rsid w:val="00D12CDC"/>
    <w:rsid w:val="00D16F55"/>
    <w:rsid w:val="00D20103"/>
    <w:rsid w:val="00D22A6D"/>
    <w:rsid w:val="00D364C4"/>
    <w:rsid w:val="00D475DF"/>
    <w:rsid w:val="00D520E0"/>
    <w:rsid w:val="00D72216"/>
    <w:rsid w:val="00D85F1E"/>
    <w:rsid w:val="00D911DF"/>
    <w:rsid w:val="00D942EF"/>
    <w:rsid w:val="00DC7EC4"/>
    <w:rsid w:val="00DD0942"/>
    <w:rsid w:val="00DD20F6"/>
    <w:rsid w:val="00E04CBF"/>
    <w:rsid w:val="00E450A0"/>
    <w:rsid w:val="00E508DB"/>
    <w:rsid w:val="00E5098F"/>
    <w:rsid w:val="00E6740C"/>
    <w:rsid w:val="00E77FF2"/>
    <w:rsid w:val="00E81C30"/>
    <w:rsid w:val="00E84A0F"/>
    <w:rsid w:val="00E91353"/>
    <w:rsid w:val="00E94713"/>
    <w:rsid w:val="00E973C2"/>
    <w:rsid w:val="00EB4BFA"/>
    <w:rsid w:val="00ED7DB7"/>
    <w:rsid w:val="00EE3E24"/>
    <w:rsid w:val="00EE42FD"/>
    <w:rsid w:val="00EF0004"/>
    <w:rsid w:val="00EF0D7D"/>
    <w:rsid w:val="00EF4F91"/>
    <w:rsid w:val="00F008CB"/>
    <w:rsid w:val="00F04E25"/>
    <w:rsid w:val="00F079BB"/>
    <w:rsid w:val="00F13CF9"/>
    <w:rsid w:val="00F21CF6"/>
    <w:rsid w:val="00F221B9"/>
    <w:rsid w:val="00F52049"/>
    <w:rsid w:val="00F52FD1"/>
    <w:rsid w:val="00F53965"/>
    <w:rsid w:val="00F7050F"/>
    <w:rsid w:val="00F72075"/>
    <w:rsid w:val="00F75043"/>
    <w:rsid w:val="00F76273"/>
    <w:rsid w:val="00F814DD"/>
    <w:rsid w:val="00F90912"/>
    <w:rsid w:val="00F90D45"/>
    <w:rsid w:val="00FB1987"/>
    <w:rsid w:val="00FC1473"/>
    <w:rsid w:val="00FE4F26"/>
    <w:rsid w:val="00FE54FE"/>
    <w:rsid w:val="00FF39C0"/>
    <w:rsid w:val="0A2A3D98"/>
    <w:rsid w:val="186368CD"/>
    <w:rsid w:val="18ED42FC"/>
    <w:rsid w:val="1DA522AF"/>
    <w:rsid w:val="23BB343D"/>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Date" w:qFormat="1"/>
    <w:lsdException w:name="Body Text Indent 2"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qFormat/>
    <w:pPr>
      <w:spacing w:line="0" w:lineRule="atLeast"/>
    </w:pPr>
    <w:rPr>
      <w:color w:val="000000"/>
      <w:sz w:val="28"/>
    </w:rPr>
  </w:style>
  <w:style w:type="paragraph" w:styleId="a5">
    <w:name w:val="Body Text Indent"/>
    <w:basedOn w:val="a0"/>
    <w:link w:val="Char0"/>
    <w:uiPriority w:val="99"/>
    <w:semiHidden/>
    <w:unhideWhenUsed/>
    <w:qFormat/>
    <w:pPr>
      <w:spacing w:after="120"/>
      <w:ind w:leftChars="200" w:left="420"/>
    </w:pPr>
  </w:style>
  <w:style w:type="paragraph" w:styleId="a6">
    <w:name w:val="Date"/>
    <w:basedOn w:val="a0"/>
    <w:next w:val="a0"/>
    <w:link w:val="Char1"/>
    <w:uiPriority w:val="99"/>
    <w:semiHidden/>
    <w:unhideWhenUsed/>
    <w:qFormat/>
    <w:pPr>
      <w:ind w:leftChars="2500" w:left="100"/>
    </w:pPr>
  </w:style>
  <w:style w:type="paragraph" w:styleId="20">
    <w:name w:val="Body Text Indent 2"/>
    <w:basedOn w:val="a0"/>
    <w:link w:val="2Char0"/>
    <w:uiPriority w:val="99"/>
    <w:semiHidden/>
    <w:unhideWhenUsed/>
    <w:qFormat/>
    <w:pPr>
      <w:spacing w:after="120" w:line="480" w:lineRule="auto"/>
      <w:ind w:leftChars="200" w:left="420"/>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tabs>
        <w:tab w:val="right" w:leader="dot" w:pos="9070"/>
      </w:tabs>
      <w:jc w:val="center"/>
    </w:pPr>
    <w:rPr>
      <w:rFonts w:ascii="黑体" w:eastAsia="黑体"/>
      <w:b/>
      <w:sz w:val="36"/>
      <w:szCs w:val="36"/>
    </w:rPr>
  </w:style>
  <w:style w:type="paragraph" w:styleId="aa">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0"/>
    <w:next w:val="a0"/>
    <w:link w:val="Char5"/>
    <w:uiPriority w:val="10"/>
    <w:qFormat/>
    <w:pPr>
      <w:spacing w:before="240" w:after="60"/>
      <w:jc w:val="center"/>
      <w:outlineLvl w:val="0"/>
    </w:pPr>
    <w:rPr>
      <w:rFonts w:asciiTheme="majorHAnsi" w:hAnsiTheme="majorHAnsi" w:cstheme="majorBidi"/>
      <w:b/>
      <w:bCs/>
      <w:sz w:val="32"/>
      <w:szCs w:val="32"/>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qFormat/>
    <w:rPr>
      <w:color w:val="0000FF"/>
      <w:u w:val="single"/>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character" w:customStyle="1" w:styleId="Char">
    <w:name w:val="正文文本 Char"/>
    <w:basedOn w:val="a1"/>
    <w:link w:val="a4"/>
    <w:qFormat/>
    <w:rPr>
      <w:rFonts w:ascii="Times New Roman" w:eastAsia="宋体" w:hAnsi="Times New Roman" w:cs="Times New Roman"/>
      <w:color w:val="000000"/>
      <w:sz w:val="28"/>
      <w:szCs w:val="24"/>
    </w:rPr>
  </w:style>
  <w:style w:type="paragraph" w:customStyle="1" w:styleId="ae">
    <w:name w:val="段"/>
    <w:qFormat/>
    <w:pPr>
      <w:autoSpaceDE w:val="0"/>
      <w:autoSpaceDN w:val="0"/>
      <w:ind w:firstLineChars="200" w:firstLine="200"/>
      <w:jc w:val="both"/>
    </w:pPr>
    <w:rPr>
      <w:rFonts w:ascii="宋体"/>
      <w:sz w:val="21"/>
    </w:rPr>
  </w:style>
  <w:style w:type="paragraph" w:customStyle="1" w:styleId="a">
    <w:name w:val="章标题"/>
    <w:next w:val="ae"/>
    <w:qFormat/>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1">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uiPriority w:val="99"/>
    <w:semiHidden/>
    <w:qFormat/>
    <w:rPr>
      <w:kern w:val="2"/>
      <w:sz w:val="18"/>
      <w:szCs w:val="18"/>
    </w:rPr>
  </w:style>
  <w:style w:type="character" w:customStyle="1" w:styleId="2Char0">
    <w:name w:val="正文文本缩进 2 Char"/>
    <w:basedOn w:val="a1"/>
    <w:link w:val="20"/>
    <w:uiPriority w:val="99"/>
    <w:semiHidden/>
    <w:qFormat/>
    <w:rPr>
      <w:kern w:val="2"/>
      <w:sz w:val="21"/>
      <w:szCs w:val="24"/>
    </w:rPr>
  </w:style>
  <w:style w:type="paragraph" w:styleId="af">
    <w:name w:val="List Paragraph"/>
    <w:basedOn w:val="a0"/>
    <w:uiPriority w:val="99"/>
    <w:qFormat/>
    <w:pPr>
      <w:ind w:firstLineChars="200" w:firstLine="420"/>
    </w:pPr>
    <w:rPr>
      <w:rFonts w:ascii="Calibri" w:hAnsi="Calibri"/>
      <w:szCs w:val="22"/>
    </w:rPr>
  </w:style>
  <w:style w:type="character" w:customStyle="1" w:styleId="Char1">
    <w:name w:val="日期 Char"/>
    <w:basedOn w:val="a1"/>
    <w:link w:val="a6"/>
    <w:uiPriority w:val="99"/>
    <w:semiHidden/>
    <w:qFormat/>
    <w:rPr>
      <w:kern w:val="2"/>
      <w:sz w:val="21"/>
      <w:szCs w:val="24"/>
    </w:rPr>
  </w:style>
  <w:style w:type="character" w:customStyle="1" w:styleId="Char0">
    <w:name w:val="正文文本缩进 Char"/>
    <w:basedOn w:val="a1"/>
    <w:link w:val="a5"/>
    <w:uiPriority w:val="99"/>
    <w:semiHidden/>
    <w:qFormat/>
    <w:rPr>
      <w:kern w:val="2"/>
      <w:sz w:val="21"/>
      <w:szCs w:val="24"/>
    </w:rPr>
  </w:style>
  <w:style w:type="character" w:customStyle="1" w:styleId="1Char">
    <w:name w:val="标题 1 Char"/>
    <w:basedOn w:val="a1"/>
    <w:link w:val="1"/>
    <w:uiPriority w:val="9"/>
    <w:qFormat/>
    <w:rPr>
      <w:rFonts w:eastAsia="仿宋"/>
      <w:b/>
      <w:bCs/>
      <w:kern w:val="44"/>
      <w:sz w:val="36"/>
      <w:szCs w:val="44"/>
    </w:rPr>
  </w:style>
  <w:style w:type="character" w:customStyle="1" w:styleId="2Char">
    <w:name w:val="标题 2 Char"/>
    <w:basedOn w:val="a1"/>
    <w:link w:val="2"/>
    <w:uiPriority w:val="9"/>
    <w:semiHidden/>
    <w:qFormat/>
    <w:rPr>
      <w:rFonts w:ascii="Arial" w:eastAsia="仿宋" w:hAnsi="Arial"/>
      <w:b/>
      <w:kern w:val="2"/>
      <w:sz w:val="28"/>
      <w:szCs w:val="22"/>
    </w:rPr>
  </w:style>
  <w:style w:type="character" w:customStyle="1" w:styleId="3Char">
    <w:name w:val="标题 3 Char"/>
    <w:basedOn w:val="a1"/>
    <w:link w:val="3"/>
    <w:uiPriority w:val="9"/>
    <w:semiHidden/>
    <w:rPr>
      <w:rFonts w:eastAsia="仿宋"/>
      <w:kern w:val="2"/>
      <w:sz w:val="28"/>
      <w:szCs w:val="22"/>
    </w:rPr>
  </w:style>
  <w:style w:type="paragraph" w:customStyle="1" w:styleId="12">
    <w:name w:val="列出段落1"/>
    <w:basedOn w:val="a0"/>
    <w:pPr>
      <w:ind w:firstLineChars="200" w:firstLine="420"/>
    </w:pPr>
    <w:rPr>
      <w:szCs w:val="22"/>
    </w:rPr>
  </w:style>
  <w:style w:type="character" w:customStyle="1" w:styleId="Char5">
    <w:name w:val="标题 Char"/>
    <w:basedOn w:val="a1"/>
    <w:link w:val="ab"/>
    <w:uiPriority w:val="10"/>
    <w:qFormat/>
    <w:rPr>
      <w:rFonts w:asciiTheme="majorHAnsi" w:hAnsiTheme="majorHAnsi" w:cstheme="majorBidi"/>
      <w:b/>
      <w:bCs/>
      <w:kern w:val="2"/>
      <w:sz w:val="32"/>
      <w:szCs w:val="32"/>
    </w:rPr>
  </w:style>
  <w:style w:type="table" w:customStyle="1" w:styleId="30">
    <w:name w:val="网格型3"/>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Date" w:qFormat="1"/>
    <w:lsdException w:name="Body Text Indent 2"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qFormat/>
    <w:pPr>
      <w:spacing w:line="0" w:lineRule="atLeast"/>
    </w:pPr>
    <w:rPr>
      <w:color w:val="000000"/>
      <w:sz w:val="28"/>
    </w:rPr>
  </w:style>
  <w:style w:type="paragraph" w:styleId="a5">
    <w:name w:val="Body Text Indent"/>
    <w:basedOn w:val="a0"/>
    <w:link w:val="Char0"/>
    <w:uiPriority w:val="99"/>
    <w:semiHidden/>
    <w:unhideWhenUsed/>
    <w:qFormat/>
    <w:pPr>
      <w:spacing w:after="120"/>
      <w:ind w:leftChars="200" w:left="420"/>
    </w:pPr>
  </w:style>
  <w:style w:type="paragraph" w:styleId="a6">
    <w:name w:val="Date"/>
    <w:basedOn w:val="a0"/>
    <w:next w:val="a0"/>
    <w:link w:val="Char1"/>
    <w:uiPriority w:val="99"/>
    <w:semiHidden/>
    <w:unhideWhenUsed/>
    <w:qFormat/>
    <w:pPr>
      <w:ind w:leftChars="2500" w:left="100"/>
    </w:pPr>
  </w:style>
  <w:style w:type="paragraph" w:styleId="20">
    <w:name w:val="Body Text Indent 2"/>
    <w:basedOn w:val="a0"/>
    <w:link w:val="2Char0"/>
    <w:uiPriority w:val="99"/>
    <w:semiHidden/>
    <w:unhideWhenUsed/>
    <w:qFormat/>
    <w:pPr>
      <w:spacing w:after="120" w:line="480" w:lineRule="auto"/>
      <w:ind w:leftChars="200" w:left="420"/>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tabs>
        <w:tab w:val="right" w:leader="dot" w:pos="9070"/>
      </w:tabs>
      <w:jc w:val="center"/>
    </w:pPr>
    <w:rPr>
      <w:rFonts w:ascii="黑体" w:eastAsia="黑体"/>
      <w:b/>
      <w:sz w:val="36"/>
      <w:szCs w:val="36"/>
    </w:rPr>
  </w:style>
  <w:style w:type="paragraph" w:styleId="aa">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0"/>
    <w:next w:val="a0"/>
    <w:link w:val="Char5"/>
    <w:uiPriority w:val="10"/>
    <w:qFormat/>
    <w:pPr>
      <w:spacing w:before="240" w:after="60"/>
      <w:jc w:val="center"/>
      <w:outlineLvl w:val="0"/>
    </w:pPr>
    <w:rPr>
      <w:rFonts w:asciiTheme="majorHAnsi" w:hAnsiTheme="majorHAnsi" w:cstheme="majorBidi"/>
      <w:b/>
      <w:bCs/>
      <w:sz w:val="32"/>
      <w:szCs w:val="32"/>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qFormat/>
    <w:rPr>
      <w:color w:val="0000FF"/>
      <w:u w:val="single"/>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character" w:customStyle="1" w:styleId="Char">
    <w:name w:val="正文文本 Char"/>
    <w:basedOn w:val="a1"/>
    <w:link w:val="a4"/>
    <w:qFormat/>
    <w:rPr>
      <w:rFonts w:ascii="Times New Roman" w:eastAsia="宋体" w:hAnsi="Times New Roman" w:cs="Times New Roman"/>
      <w:color w:val="000000"/>
      <w:sz w:val="28"/>
      <w:szCs w:val="24"/>
    </w:rPr>
  </w:style>
  <w:style w:type="paragraph" w:customStyle="1" w:styleId="ae">
    <w:name w:val="段"/>
    <w:qFormat/>
    <w:pPr>
      <w:autoSpaceDE w:val="0"/>
      <w:autoSpaceDN w:val="0"/>
      <w:ind w:firstLineChars="200" w:firstLine="200"/>
      <w:jc w:val="both"/>
    </w:pPr>
    <w:rPr>
      <w:rFonts w:ascii="宋体"/>
      <w:sz w:val="21"/>
    </w:rPr>
  </w:style>
  <w:style w:type="paragraph" w:customStyle="1" w:styleId="a">
    <w:name w:val="章标题"/>
    <w:next w:val="ae"/>
    <w:qFormat/>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1">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uiPriority w:val="99"/>
    <w:semiHidden/>
    <w:qFormat/>
    <w:rPr>
      <w:kern w:val="2"/>
      <w:sz w:val="18"/>
      <w:szCs w:val="18"/>
    </w:rPr>
  </w:style>
  <w:style w:type="character" w:customStyle="1" w:styleId="2Char0">
    <w:name w:val="正文文本缩进 2 Char"/>
    <w:basedOn w:val="a1"/>
    <w:link w:val="20"/>
    <w:uiPriority w:val="99"/>
    <w:semiHidden/>
    <w:qFormat/>
    <w:rPr>
      <w:kern w:val="2"/>
      <w:sz w:val="21"/>
      <w:szCs w:val="24"/>
    </w:rPr>
  </w:style>
  <w:style w:type="paragraph" w:styleId="af">
    <w:name w:val="List Paragraph"/>
    <w:basedOn w:val="a0"/>
    <w:uiPriority w:val="99"/>
    <w:qFormat/>
    <w:pPr>
      <w:ind w:firstLineChars="200" w:firstLine="420"/>
    </w:pPr>
    <w:rPr>
      <w:rFonts w:ascii="Calibri" w:hAnsi="Calibri"/>
      <w:szCs w:val="22"/>
    </w:rPr>
  </w:style>
  <w:style w:type="character" w:customStyle="1" w:styleId="Char1">
    <w:name w:val="日期 Char"/>
    <w:basedOn w:val="a1"/>
    <w:link w:val="a6"/>
    <w:uiPriority w:val="99"/>
    <w:semiHidden/>
    <w:qFormat/>
    <w:rPr>
      <w:kern w:val="2"/>
      <w:sz w:val="21"/>
      <w:szCs w:val="24"/>
    </w:rPr>
  </w:style>
  <w:style w:type="character" w:customStyle="1" w:styleId="Char0">
    <w:name w:val="正文文本缩进 Char"/>
    <w:basedOn w:val="a1"/>
    <w:link w:val="a5"/>
    <w:uiPriority w:val="99"/>
    <w:semiHidden/>
    <w:qFormat/>
    <w:rPr>
      <w:kern w:val="2"/>
      <w:sz w:val="21"/>
      <w:szCs w:val="24"/>
    </w:rPr>
  </w:style>
  <w:style w:type="character" w:customStyle="1" w:styleId="1Char">
    <w:name w:val="标题 1 Char"/>
    <w:basedOn w:val="a1"/>
    <w:link w:val="1"/>
    <w:uiPriority w:val="9"/>
    <w:qFormat/>
    <w:rPr>
      <w:rFonts w:eastAsia="仿宋"/>
      <w:b/>
      <w:bCs/>
      <w:kern w:val="44"/>
      <w:sz w:val="36"/>
      <w:szCs w:val="44"/>
    </w:rPr>
  </w:style>
  <w:style w:type="character" w:customStyle="1" w:styleId="2Char">
    <w:name w:val="标题 2 Char"/>
    <w:basedOn w:val="a1"/>
    <w:link w:val="2"/>
    <w:uiPriority w:val="9"/>
    <w:semiHidden/>
    <w:qFormat/>
    <w:rPr>
      <w:rFonts w:ascii="Arial" w:eastAsia="仿宋" w:hAnsi="Arial"/>
      <w:b/>
      <w:kern w:val="2"/>
      <w:sz w:val="28"/>
      <w:szCs w:val="22"/>
    </w:rPr>
  </w:style>
  <w:style w:type="character" w:customStyle="1" w:styleId="3Char">
    <w:name w:val="标题 3 Char"/>
    <w:basedOn w:val="a1"/>
    <w:link w:val="3"/>
    <w:uiPriority w:val="9"/>
    <w:semiHidden/>
    <w:rPr>
      <w:rFonts w:eastAsia="仿宋"/>
      <w:kern w:val="2"/>
      <w:sz w:val="28"/>
      <w:szCs w:val="22"/>
    </w:rPr>
  </w:style>
  <w:style w:type="paragraph" w:customStyle="1" w:styleId="12">
    <w:name w:val="列出段落1"/>
    <w:basedOn w:val="a0"/>
    <w:pPr>
      <w:ind w:firstLineChars="200" w:firstLine="420"/>
    </w:pPr>
    <w:rPr>
      <w:szCs w:val="22"/>
    </w:rPr>
  </w:style>
  <w:style w:type="character" w:customStyle="1" w:styleId="Char5">
    <w:name w:val="标题 Char"/>
    <w:basedOn w:val="a1"/>
    <w:link w:val="ab"/>
    <w:uiPriority w:val="10"/>
    <w:qFormat/>
    <w:rPr>
      <w:rFonts w:asciiTheme="majorHAnsi" w:hAnsiTheme="majorHAnsi" w:cstheme="majorBidi"/>
      <w:b/>
      <w:bCs/>
      <w:kern w:val="2"/>
      <w:sz w:val="32"/>
      <w:szCs w:val="32"/>
    </w:rPr>
  </w:style>
  <w:style w:type="table" w:customStyle="1" w:styleId="30">
    <w:name w:val="网格型3"/>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49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471D73-F712-4E4C-B5B9-A6012885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9</cp:revision>
  <cp:lastPrinted>2023-03-22T04:35:00Z</cp:lastPrinted>
  <dcterms:created xsi:type="dcterms:W3CDTF">2023-04-04T09:11:00Z</dcterms:created>
  <dcterms:modified xsi:type="dcterms:W3CDTF">2023-04-10T01:42:00Z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EA10777B05194FB280C19E4CF7ED5A78</vt:lpwstr>
  </property>
</Properties>
</file>